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34" w:rsidRPr="007E0B65" w:rsidRDefault="00557FDD" w:rsidP="00B14F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82634">
        <w:rPr>
          <w:rFonts w:ascii="Times New Roman" w:hAnsi="Times New Roman"/>
          <w:sz w:val="28"/>
          <w:szCs w:val="28"/>
        </w:rPr>
        <w:t>Утвержден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B14FA3">
        <w:rPr>
          <w:rFonts w:ascii="Times New Roman" w:hAnsi="Times New Roman"/>
          <w:sz w:val="28"/>
          <w:szCs w:val="28"/>
        </w:rPr>
        <w:t xml:space="preserve"> Березовского городского округа </w:t>
      </w:r>
    </w:p>
    <w:p w:rsidR="00B82634" w:rsidRDefault="00B14FA3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110F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.1</w:t>
      </w:r>
      <w:r w:rsidR="00B82634">
        <w:rPr>
          <w:rFonts w:ascii="Times New Roman" w:hAnsi="Times New Roman"/>
          <w:sz w:val="28"/>
          <w:szCs w:val="28"/>
        </w:rPr>
        <w:t>2.20</w:t>
      </w:r>
      <w:r w:rsidR="00A110F4">
        <w:rPr>
          <w:rFonts w:ascii="Times New Roman" w:hAnsi="Times New Roman"/>
          <w:sz w:val="28"/>
          <w:szCs w:val="28"/>
        </w:rPr>
        <w:t>21</w:t>
      </w:r>
      <w:r w:rsidR="00B82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82634">
        <w:rPr>
          <w:rFonts w:ascii="Times New Roman" w:hAnsi="Times New Roman"/>
          <w:sz w:val="28"/>
          <w:szCs w:val="28"/>
        </w:rPr>
        <w:t xml:space="preserve">№ </w:t>
      </w:r>
      <w:r w:rsidR="00A110F4">
        <w:rPr>
          <w:rFonts w:ascii="Times New Roman" w:hAnsi="Times New Roman"/>
          <w:sz w:val="28"/>
          <w:szCs w:val="28"/>
        </w:rPr>
        <w:t>146</w:t>
      </w:r>
    </w:p>
    <w:p w:rsidR="00B82634" w:rsidRDefault="00B82634" w:rsidP="00B8263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оргкомитета  научно-практической конференции обучающихся </w:t>
      </w:r>
      <w:r w:rsidR="007E0B65">
        <w:rPr>
          <w:rFonts w:ascii="Times New Roman" w:hAnsi="Times New Roman"/>
          <w:sz w:val="28"/>
          <w:szCs w:val="28"/>
        </w:rPr>
        <w:t xml:space="preserve">7-11 классов общеобразовательных организаций 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</w:t>
      </w:r>
      <w:r w:rsidR="00B14FA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B14FA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B14FA3">
        <w:rPr>
          <w:rFonts w:ascii="Times New Roman" w:hAnsi="Times New Roman"/>
          <w:sz w:val="28"/>
          <w:szCs w:val="28"/>
        </w:rPr>
        <w:t>а</w:t>
      </w:r>
      <w:r w:rsidR="00EC7A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</w:t>
      </w:r>
      <w:r w:rsidR="00A110F4">
        <w:rPr>
          <w:rFonts w:ascii="Times New Roman" w:hAnsi="Times New Roman"/>
          <w:sz w:val="28"/>
          <w:szCs w:val="28"/>
        </w:rPr>
        <w:t>21</w:t>
      </w:r>
      <w:r w:rsidR="00EC7A7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A110F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0B18BA" w:rsidRDefault="000B18BA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168" w:rsidRDefault="000B18BA" w:rsidP="004E7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1.Иванова Н.В., начальник управления образования, председатель  оргко</w:t>
      </w:r>
      <w:r>
        <w:rPr>
          <w:rFonts w:ascii="Times New Roman" w:hAnsi="Times New Roman" w:cs="Times New Roman"/>
          <w:bCs/>
          <w:sz w:val="28"/>
          <w:szCs w:val="28"/>
        </w:rPr>
        <w:t>митета научно-практической конференции</w:t>
      </w:r>
    </w:p>
    <w:p w:rsidR="00645580" w:rsidRPr="004E7168" w:rsidRDefault="000B18BA" w:rsidP="004E7168">
      <w:r>
        <w:rPr>
          <w:rFonts w:ascii="Times New Roman" w:hAnsi="Times New Roman" w:cs="Times New Roman"/>
          <w:sz w:val="28"/>
          <w:szCs w:val="28"/>
        </w:rPr>
        <w:t>2</w:t>
      </w:r>
      <w:r w:rsidR="00645580">
        <w:rPr>
          <w:rFonts w:ascii="Times New Roman" w:hAnsi="Times New Roman" w:cs="Times New Roman"/>
          <w:sz w:val="28"/>
          <w:szCs w:val="28"/>
        </w:rPr>
        <w:t>.</w:t>
      </w:r>
      <w:r w:rsidR="00EC7A7D">
        <w:rPr>
          <w:rFonts w:ascii="Times New Roman" w:hAnsi="Times New Roman" w:cs="Times New Roman"/>
          <w:sz w:val="28"/>
          <w:szCs w:val="28"/>
        </w:rPr>
        <w:t>Зубарева Т.В</w:t>
      </w:r>
      <w:r w:rsidR="00645580">
        <w:rPr>
          <w:rFonts w:ascii="Times New Roman" w:hAnsi="Times New Roman" w:cs="Times New Roman"/>
          <w:sz w:val="28"/>
          <w:szCs w:val="28"/>
        </w:rPr>
        <w:t xml:space="preserve">., </w:t>
      </w:r>
      <w:r w:rsidR="00EC7A7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>
        <w:rPr>
          <w:rFonts w:ascii="Times New Roman" w:hAnsi="Times New Roman" w:cs="Times New Roman"/>
          <w:sz w:val="28"/>
          <w:szCs w:val="28"/>
        </w:rPr>
        <w:t>начальник</w:t>
      </w:r>
      <w:r w:rsidR="00EC7A7D">
        <w:rPr>
          <w:rFonts w:ascii="Times New Roman" w:hAnsi="Times New Roman" w:cs="Times New Roman"/>
          <w:sz w:val="28"/>
          <w:szCs w:val="28"/>
        </w:rPr>
        <w:t>а</w:t>
      </w:r>
      <w:r w:rsidR="00645580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EC7A7D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З.Н., старший методист МКУ  «ЦСРСО и К БГО», </w:t>
      </w:r>
      <w:r w:rsidR="000B18BA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5.Печеркина Т.И., старший инспектор МКУ  «ЦСРСО и К БГО»,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5580">
        <w:rPr>
          <w:rFonts w:ascii="Times New Roman" w:hAnsi="Times New Roman" w:cs="Times New Roman"/>
          <w:sz w:val="28"/>
          <w:szCs w:val="28"/>
        </w:rPr>
        <w:t xml:space="preserve">.  Кутявина  Т.Ю., руководитель БМАОУ СОШ № 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.Колпакова С.Б.,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.Иовик Н.В.,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.Дорохин А.В.,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45580">
        <w:rPr>
          <w:rFonts w:ascii="Times New Roman" w:hAnsi="Times New Roman" w:cs="Times New Roman"/>
          <w:bCs/>
          <w:sz w:val="28"/>
          <w:szCs w:val="28"/>
        </w:rPr>
        <w:t>. Архипова Л.И.,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45580">
        <w:rPr>
          <w:rFonts w:ascii="Times New Roman" w:hAnsi="Times New Roman" w:cs="Times New Roman"/>
          <w:bCs/>
          <w:sz w:val="28"/>
          <w:szCs w:val="28"/>
        </w:rPr>
        <w:t>.Отпущенкова С.В.</w:t>
      </w:r>
      <w:r w:rsidR="00645580">
        <w:rPr>
          <w:rFonts w:ascii="Times New Roman" w:hAnsi="Times New Roman" w:cs="Times New Roman"/>
          <w:sz w:val="28"/>
          <w:szCs w:val="28"/>
        </w:rPr>
        <w:t xml:space="preserve"> ,руководитель БМАОУ СОШ № 8,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039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110F4">
        <w:rPr>
          <w:rFonts w:ascii="Times New Roman" w:hAnsi="Times New Roman" w:cs="Times New Roman"/>
          <w:bCs/>
          <w:sz w:val="28"/>
          <w:szCs w:val="28"/>
        </w:rPr>
        <w:t>Туровцева И.</w:t>
      </w:r>
      <w:r w:rsidR="008525C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72039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</w:t>
      </w:r>
      <w:r w:rsidR="00645580">
        <w:rPr>
          <w:rFonts w:ascii="Times New Roman" w:hAnsi="Times New Roman" w:cs="Times New Roman"/>
          <w:bCs/>
          <w:sz w:val="28"/>
          <w:szCs w:val="28"/>
        </w:rPr>
        <w:t>.Гусева Н.А.,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научно-практической конференции 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45580">
        <w:rPr>
          <w:rFonts w:ascii="Times New Roman" w:hAnsi="Times New Roman" w:cs="Times New Roman"/>
          <w:bCs/>
          <w:sz w:val="28"/>
          <w:szCs w:val="28"/>
        </w:rPr>
        <w:t>.</w:t>
      </w:r>
      <w:r w:rsidR="008525C1">
        <w:rPr>
          <w:rFonts w:ascii="Times New Roman" w:hAnsi="Times New Roman" w:cs="Times New Roman"/>
          <w:bCs/>
          <w:sz w:val="28"/>
          <w:szCs w:val="28"/>
        </w:rPr>
        <w:t>Пермякова Л.Н.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..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45580">
        <w:rPr>
          <w:rFonts w:ascii="Times New Roman" w:hAnsi="Times New Roman" w:cs="Times New Roman"/>
          <w:bCs/>
          <w:sz w:val="28"/>
          <w:szCs w:val="28"/>
        </w:rPr>
        <w:t>. Шестакова Н.В.,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.Ковалева И.Ю.,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645580">
        <w:rPr>
          <w:rFonts w:ascii="Times New Roman" w:hAnsi="Times New Roman" w:cs="Times New Roman"/>
          <w:bCs/>
          <w:sz w:val="28"/>
          <w:szCs w:val="28"/>
        </w:rPr>
        <w:t>.Якорнова Н.А.,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>оргкомитета</w:t>
      </w:r>
      <w:r w:rsidRPr="00720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645580">
        <w:rPr>
          <w:rFonts w:ascii="Times New Roman" w:hAnsi="Times New Roman" w:cs="Times New Roman"/>
          <w:bCs/>
          <w:sz w:val="28"/>
          <w:szCs w:val="28"/>
        </w:rPr>
        <w:t>.Киселева А.В.,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0B18BA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0398">
        <w:rPr>
          <w:rFonts w:ascii="Times New Roman" w:hAnsi="Times New Roman" w:cs="Times New Roman"/>
          <w:bCs/>
          <w:sz w:val="28"/>
          <w:szCs w:val="28"/>
        </w:rPr>
        <w:t>9</w:t>
      </w:r>
      <w:r w:rsidR="00645580">
        <w:rPr>
          <w:rFonts w:ascii="Times New Roman" w:hAnsi="Times New Roman" w:cs="Times New Roman"/>
          <w:bCs/>
          <w:sz w:val="28"/>
          <w:szCs w:val="28"/>
        </w:rPr>
        <w:t>.Григорьев Ю.И.,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72039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.Лылова О.В.,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645580">
        <w:rPr>
          <w:rFonts w:ascii="Times New Roman" w:hAnsi="Times New Roman" w:cs="Times New Roman"/>
          <w:bCs/>
          <w:sz w:val="28"/>
          <w:szCs w:val="28"/>
        </w:rPr>
        <w:t>.Камаева В.И.,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>оргкомитета</w:t>
      </w:r>
      <w:r w:rsidRPr="00720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</w:p>
    <w:p w:rsidR="00B82634" w:rsidRDefault="00B82634" w:rsidP="00493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82634" w:rsidRDefault="00B82634" w:rsidP="00B826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557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57FD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образования Березовского городского округа </w:t>
      </w:r>
    </w:p>
    <w:p w:rsidR="00734F3C" w:rsidRDefault="00BF6EB3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525C1">
        <w:rPr>
          <w:rFonts w:ascii="Times New Roman" w:hAnsi="Times New Roman"/>
          <w:sz w:val="28"/>
          <w:szCs w:val="28"/>
        </w:rPr>
        <w:t>03.12.2021</w:t>
      </w:r>
      <w:r w:rsidR="00734F3C">
        <w:rPr>
          <w:rFonts w:ascii="Times New Roman" w:hAnsi="Times New Roman"/>
          <w:sz w:val="28"/>
          <w:szCs w:val="28"/>
        </w:rPr>
        <w:t xml:space="preserve">    № </w:t>
      </w:r>
      <w:r w:rsidR="008525C1">
        <w:rPr>
          <w:rFonts w:ascii="Times New Roman" w:hAnsi="Times New Roman"/>
          <w:sz w:val="28"/>
          <w:szCs w:val="28"/>
        </w:rPr>
        <w:t>146</w:t>
      </w: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734F3C">
      <w:pPr>
        <w:pStyle w:val="20"/>
        <w:shd w:val="clear" w:color="auto" w:fill="auto"/>
        <w:spacing w:after="0" w:line="270" w:lineRule="exact"/>
      </w:pPr>
      <w:r>
        <w:t>Положение о научно-практической конференции обучающихся 7 – 11 классов</w:t>
      </w:r>
      <w:r w:rsidR="007E0B65">
        <w:t xml:space="preserve"> общеобразовательных организаций </w:t>
      </w:r>
    </w:p>
    <w:p w:rsidR="00734F3C" w:rsidRDefault="00734F3C" w:rsidP="00734F3C">
      <w:pPr>
        <w:pStyle w:val="20"/>
        <w:shd w:val="clear" w:color="auto" w:fill="auto"/>
        <w:spacing w:after="652" w:line="270" w:lineRule="exact"/>
      </w:pPr>
      <w:r>
        <w:t>Берез</w:t>
      </w:r>
      <w:r w:rsidR="008525C1">
        <w:t>овского городского округа в 2021-2022</w:t>
      </w:r>
      <w:r>
        <w:t xml:space="preserve"> учебном году</w:t>
      </w:r>
    </w:p>
    <w:p w:rsidR="00734F3C" w:rsidRDefault="00734F3C" w:rsidP="00734F3C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after="301" w:line="270" w:lineRule="exact"/>
      </w:pPr>
      <w:r>
        <w:t>Общие положения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 xml:space="preserve">Настоящее Положение определяет порядок организации и проведения научно-практической конференции для обучающихся </w:t>
      </w:r>
      <w:r w:rsidR="007E0B65">
        <w:t>7-11 классов обще</w:t>
      </w:r>
      <w:r>
        <w:t>образовательных организаций Березовского городского округа</w:t>
      </w:r>
      <w:r w:rsidR="007E0B65">
        <w:t xml:space="preserve"> (далее - К</w:t>
      </w:r>
      <w:r>
        <w:t>онференция),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>Настоящее Положение разработано в соответствии с Федеральным законом «Об образовании в Российской Федерации» от 29 декабря 2012 г. № 273-Ф3, нормативными документами Министерства образования и молодёжной политики Свердловской области, государственного автономного нетипового образовательного учреждения Свердловской области «Дворец молодёжи» (далее - ГАНОУ СО «Дворец молодёжи»),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«Институт развития образования»).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>Конференция проводится в рамках мероприятий согласно перечню значимых мероприятий в сфере образования.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>Общее руководство подготовкой и проведением Конференции осуществляет оргкомитет, в состав которого входят специалисты управления образования Березовского городского округа, муниципального ресурсного центра «Одарённые дети», образовательных организаций Березовского городского округа.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00"/>
      </w:pPr>
      <w:r>
        <w:t>Основным этапом Конференции является очная защита исследовательских проектов.</w:t>
      </w:r>
    </w:p>
    <w:p w:rsidR="00734F3C" w:rsidRDefault="00734F3C" w:rsidP="00734F3C">
      <w:pPr>
        <w:pStyle w:val="1"/>
        <w:shd w:val="clear" w:color="auto" w:fill="auto"/>
        <w:tabs>
          <w:tab w:val="left" w:pos="1426"/>
        </w:tabs>
        <w:spacing w:line="322" w:lineRule="exact"/>
        <w:ind w:left="720" w:right="20"/>
      </w:pPr>
      <w:r>
        <w:t>1.6. Конференция проводится с целью развития познавательных интересов и научно-исследовательской деятельности обучающихся,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Задачи: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8"/>
      </w:pPr>
      <w:r>
        <w:t>активизация и развитие познавательных и исследовательских интересов обучающихся в предметных областях;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повышение качества образования через различные формы интеграции основного и дополнительного образования путем привлечения к работе с детьми и молодежью ученых и специалистов — носителей научной культурно</w:t>
      </w:r>
      <w:r>
        <w:softHyphen/>
        <w:t>профессиональной традиции и формирование связей учреждений общего среднего образования и учреждений высшего профессионального образования;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lastRenderedPageBreak/>
        <w:t>знакомство обучающихся с достижениями и проблемами фундаментальной и прикладной науки, повышение интереса к российской и региональной культуре;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мониторинг развития проектно-исследовательской деятельности обучающихся </w:t>
      </w:r>
      <w:r w:rsidR="007E0B65">
        <w:t>Березовского</w:t>
      </w:r>
      <w:r w:rsidR="004B39FB">
        <w:t xml:space="preserve"> </w:t>
      </w:r>
      <w:r w:rsidR="007E0B65">
        <w:t>городского округа</w:t>
      </w:r>
      <w:r>
        <w:t>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>выявление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 федеральном и международном уровнях.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255" w:line="270" w:lineRule="exact"/>
        <w:ind w:right="700"/>
      </w:pPr>
      <w:bookmarkStart w:id="1" w:name="bookmark0"/>
      <w:r>
        <w:t>Порядок проведения Конференции</w:t>
      </w:r>
      <w:bookmarkEnd w:id="1"/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214"/>
        </w:tabs>
        <w:spacing w:line="322" w:lineRule="exact"/>
        <w:ind w:left="20" w:firstLine="700"/>
      </w:pPr>
      <w:r>
        <w:t>Конференция состоит из двух последовательно проводимых этапов:</w:t>
      </w:r>
    </w:p>
    <w:p w:rsidR="00734F3C" w:rsidRDefault="00734F3C" w:rsidP="00734F3C">
      <w:pPr>
        <w:pStyle w:val="1"/>
        <w:numPr>
          <w:ilvl w:val="0"/>
          <w:numId w:val="2"/>
        </w:numPr>
        <w:shd w:val="clear" w:color="auto" w:fill="auto"/>
        <w:tabs>
          <w:tab w:val="left" w:pos="950"/>
        </w:tabs>
        <w:spacing w:line="322" w:lineRule="exact"/>
        <w:ind w:left="20" w:firstLine="700"/>
      </w:pPr>
      <w:r>
        <w:t>Школьный этап;</w:t>
      </w:r>
    </w:p>
    <w:p w:rsidR="00734F3C" w:rsidRDefault="00734F3C" w:rsidP="00734F3C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20" w:firstLine="700"/>
      </w:pPr>
      <w:r>
        <w:t>Муниципальный этап;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На I этапе могут представлять работы все желающие из числа обучающихся 7-11-х классов общеобразовательных организаций всех типов и видов. Участниками II этапа являются победители и призеры I этапа.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 xml:space="preserve">В Оргкомитет муниципального этапа для участия во II туре направляются: заявка (см. Приложение №1) на участие в II туре от образовательной организации. Заявка и работы участников направляется на электронный адрес </w:t>
      </w:r>
      <w:hyperlink r:id="rId8" w:history="1">
        <w:r w:rsidRPr="00AC0A50">
          <w:rPr>
            <w:rStyle w:val="ab"/>
            <w:color w:val="000000" w:themeColor="text1"/>
            <w:lang w:val="en-US"/>
          </w:rPr>
          <w:t>smirnova</w:t>
        </w:r>
        <w:r w:rsidRPr="00AC0A50">
          <w:rPr>
            <w:rStyle w:val="ab"/>
            <w:color w:val="000000" w:themeColor="text1"/>
          </w:rPr>
          <w:t>_</w:t>
        </w:r>
        <w:r w:rsidRPr="00AC0A50">
          <w:rPr>
            <w:rStyle w:val="ab"/>
            <w:color w:val="000000" w:themeColor="text1"/>
            <w:lang w:val="en-US"/>
          </w:rPr>
          <w:t>larisa</w:t>
        </w:r>
        <w:r w:rsidRPr="00AC0A50">
          <w:rPr>
            <w:rStyle w:val="ab"/>
            <w:color w:val="000000" w:themeColor="text1"/>
          </w:rPr>
          <w:t>70@</w:t>
        </w:r>
        <w:r w:rsidRPr="00AC0A50">
          <w:rPr>
            <w:rStyle w:val="ab"/>
            <w:color w:val="000000" w:themeColor="text1"/>
            <w:lang w:val="en-US"/>
          </w:rPr>
          <w:t>mail</w:t>
        </w:r>
        <w:r w:rsidRPr="00AC0A50">
          <w:rPr>
            <w:rStyle w:val="ab"/>
            <w:color w:val="000000" w:themeColor="text1"/>
          </w:rPr>
          <w:t>.</w:t>
        </w:r>
        <w:r w:rsidRPr="00AC0A50">
          <w:rPr>
            <w:rStyle w:val="ab"/>
            <w:color w:val="000000" w:themeColor="text1"/>
            <w:lang w:val="en-US"/>
          </w:rPr>
          <w:t>ru</w:t>
        </w:r>
      </w:hyperlink>
      <w:r w:rsidRPr="00AC0A50">
        <w:rPr>
          <w:color w:val="000000" w:themeColor="text1"/>
        </w:rPr>
        <w:t xml:space="preserve"> </w:t>
      </w:r>
      <w:r w:rsidR="00AC0A50">
        <w:rPr>
          <w:color w:val="000000" w:themeColor="text1"/>
        </w:rPr>
        <w:t xml:space="preserve"> </w:t>
      </w:r>
      <w:r w:rsidR="008525C1">
        <w:rPr>
          <w:color w:val="000000" w:themeColor="text1"/>
        </w:rPr>
        <w:t>до 16.00 11 марта 2022</w:t>
      </w:r>
      <w:r w:rsidRPr="00AC0A50">
        <w:rPr>
          <w:color w:val="000000" w:themeColor="text1"/>
        </w:rPr>
        <w:t xml:space="preserve"> года;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Максимальная оценка за II этап - 100 баллов, из них максимальный балл за заочный тур (содержание проекта) - 40, очная защита - 60 баллов.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Оргкомитет определяет необходимый балл за заочный тур для участия в очном туре II этапа по каждой секции в зависимости от числа поступивших работ.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Оргкомитету предоставляется право на определение тематики и количества секций на очном туре II этапа, в рамках направлений, указанных в п. 5 настоящего Положения (на основе содержания и количества поступивших работ).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На очную защиту приглашаются авторы, набравшие наибольшее количество баллов в заочном туре, на основании письма-вызова </w:t>
      </w:r>
      <w:r w:rsidR="00557FDD">
        <w:t>жюри от 15</w:t>
      </w:r>
      <w:r w:rsidR="008525C1">
        <w:t xml:space="preserve"> марта 2022</w:t>
      </w:r>
      <w:r>
        <w:t xml:space="preserve"> года.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- 3 минуты.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line="322" w:lineRule="exact"/>
        <w:ind w:left="20" w:firstLine="700"/>
      </w:pPr>
      <w:r>
        <w:t>В рамках Конференции на каждом этапе проводятся: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защита исследовательских проектов обучающихся общеобразовательных учреждений всех видов и типов;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мастер-классы, лекции, творческие встречи, круглые столы для обучающихся и педагогов с представителями учреждений высшего и среднего профессионального образования, педагогами-победителями конкурсов профессионального мастерства; специалистами ведущих учреждений культуры, социальной сферы; представителями бизнес-сообществ, общественных организаций; руководителями органов местного самоуправления, осуществляющих управление в сфере образования, представителями исполнительных органов государственной власти;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lastRenderedPageBreak/>
        <w:t>знакомство с потенциалом научных организаций и учреждений культуры, с проблемами и потенциальными путями раз</w:t>
      </w:r>
      <w:r w:rsidR="004B39FB">
        <w:t>вития муниципальных образований.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left="20" w:right="20" w:firstLine="700"/>
      </w:pPr>
      <w:r>
        <w:t>Очный тур муниципального этапа научно-практической конференции обучающихся включает в себя следующие составляющие: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защита исследовательских проектов обучающихся общеобразовательных организаций (учреждений) всех видов и типов, организуем</w:t>
      </w:r>
      <w:r w:rsidR="00557FDD">
        <w:t>ая</w:t>
      </w:r>
      <w:r>
        <w:t xml:space="preserve"> по секциям соответственно темам проектов;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получение обратной связи от членов жюри по итогам защиты;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научные активности и мастер-классы;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открытую защиту работ обучающихся, рекомендованных жюри к публичному представлению.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>Оргкомитет оставляет за собой право корректировать формат проведения муниципального этапа.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15" w:line="270" w:lineRule="exact"/>
        <w:ind w:left="20"/>
      </w:pPr>
      <w:bookmarkStart w:id="2" w:name="bookmark1"/>
      <w:r>
        <w:t>Участники Конференции</w:t>
      </w:r>
      <w:bookmarkEnd w:id="2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Конференции принимают участие обучающиеся 7-11-х классов общеобразовательных организаций Березовского городского округа всех типов и видов, предоставившие своё письменное согласие на обработку персональных данных (см. Приложение №2).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>В Конференции принимают участие индивидуальные проекты, а также проекты, выполненные авторскими коллективами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306" w:line="270" w:lineRule="exact"/>
        <w:ind w:left="20"/>
      </w:pPr>
      <w:bookmarkStart w:id="3" w:name="bookmark2"/>
      <w:r>
        <w:t>Организаторы Конференции</w:t>
      </w:r>
      <w:bookmarkEnd w:id="3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Организаторами Конференции являются Управление образования Березовского городского округа, муниципальный ресурсный центр «Одарённые дети».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spacing w:line="322" w:lineRule="exact"/>
        <w:ind w:left="20" w:right="20" w:firstLine="700"/>
      </w:pPr>
      <w:r>
        <w:t>Ответственность за формирование и работу оргкомитета и жюри I (школьного) и II (муниципального) этапов возлагается на органы местного самоуправления, осуществляющих управление в сфере образования.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left="20" w:right="20" w:firstLine="700"/>
      </w:pPr>
      <w:r>
        <w:t>Оргкомитет Конференции является основным координирующим органом по её подготовке, организации и проведению.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line="322" w:lineRule="exact"/>
        <w:ind w:left="20" w:right="20" w:firstLine="700"/>
      </w:pPr>
      <w:r>
        <w:t>Жюри муниципальной защиты проектов обучающихся по каждому направлению в рамках Конференции является основным экспертным органом, осуществляет рецензирование работ участников, оценивает проекты на очном туре, определяет победителей и призёров.</w:t>
      </w:r>
    </w:p>
    <w:p w:rsidR="00734F3C" w:rsidRDefault="00734F3C" w:rsidP="00734F3C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spacing w:line="322" w:lineRule="exact"/>
        <w:ind w:left="20" w:right="20" w:firstLine="700"/>
      </w:pPr>
      <w:r>
        <w:t>В состав жюри могут входить учителя, специалисты образовательных и общественных организаций. Предложения по составу жюри формируются Оргкомитетом конкурса.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По результатам проведения муниципального этапа защиты проектов (далее - защита) жюри готовит аналитические материалы о качестве представленных работ. Аналитические материалы и итоговые документы представляются в Оргкомитет в течение 10 дней с начала проведения очного тура муниципального этапа защиты работ обучающихся.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Результаты проведения муниципальной защиты исследовательских проектов обучающихся размещаются на сайте управления образования Березовского городского округа.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88"/>
        </w:tabs>
        <w:spacing w:before="0" w:after="311" w:line="270" w:lineRule="exact"/>
        <w:ind w:left="2000"/>
        <w:jc w:val="left"/>
      </w:pPr>
      <w:bookmarkStart w:id="4" w:name="bookmark3"/>
      <w:r>
        <w:lastRenderedPageBreak/>
        <w:t>Содержание защиты исследовательских проектов</w:t>
      </w:r>
      <w:bookmarkEnd w:id="4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Для участия в защите в рамках Конференции принимаются следующие виды учебных проектных работ: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исследовательский (научно-исследовательский) проект -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творческий проект -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социальный проект - это индивидуальная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современного социума;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прикладной проект -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инновационные проекты - авторский вариант решения стратегической задачи, результатом которой является инновационный продукт, готовый к распространению.</w:t>
      </w:r>
    </w:p>
    <w:p w:rsidR="00734F3C" w:rsidRDefault="00734F3C" w:rsidP="00734F3C">
      <w:pPr>
        <w:pStyle w:val="1"/>
        <w:shd w:val="clear" w:color="auto" w:fill="auto"/>
        <w:tabs>
          <w:tab w:val="left" w:pos="2156"/>
          <w:tab w:val="left" w:pos="6486"/>
        </w:tabs>
        <w:spacing w:line="322" w:lineRule="exact"/>
        <w:ind w:left="20" w:right="20" w:firstLine="700"/>
      </w:pPr>
      <w:r>
        <w:t>Тематика проектов призвана отражать культурные и общественно- политические события всероссийского и регионального масштаба, актуальные проблемы</w:t>
      </w:r>
      <w:r>
        <w:tab/>
        <w:t>социально-экономического,</w:t>
      </w:r>
      <w:r>
        <w:tab/>
        <w:t>общественно-политического,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/>
      </w:pPr>
      <w:r>
        <w:t>социокультурного и гуманитарного характера. Проект должен свидетельствовать</w:t>
      </w:r>
    </w:p>
    <w:p w:rsidR="00734F3C" w:rsidRDefault="00734F3C" w:rsidP="00734F3C">
      <w:pPr>
        <w:pStyle w:val="1"/>
        <w:shd w:val="clear" w:color="auto" w:fill="auto"/>
        <w:tabs>
          <w:tab w:val="left" w:pos="327"/>
        </w:tabs>
        <w:spacing w:line="322" w:lineRule="exact"/>
        <w:ind w:left="20" w:right="20"/>
      </w:pPr>
      <w:r>
        <w:t>о</w:t>
      </w:r>
      <w:r>
        <w:tab/>
        <w:t>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Работы реферативного характера, не содержащие элементов самостоятельного исследования, к участию в защите не рекомендуются.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Оценка работ осуществляется в соответствии с критериями (п.6 настоящего Положения).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Представленные проекты рассматриваются по направлениям:</w:t>
      </w:r>
    </w:p>
    <w:p w:rsidR="00CF1F19" w:rsidRDefault="00CF1F19" w:rsidP="00734F3C">
      <w:pPr>
        <w:pStyle w:val="1"/>
        <w:shd w:val="clear" w:color="auto" w:fill="auto"/>
        <w:spacing w:line="322" w:lineRule="exact"/>
        <w:ind w:left="20" w:firstLine="700"/>
      </w:pPr>
      <w:r>
        <w:t>1.Направление «Гуманитарное»</w:t>
      </w:r>
      <w:r w:rsidR="00843FEC">
        <w:t>:</w:t>
      </w:r>
    </w:p>
    <w:p w:rsidR="00734F3C" w:rsidRP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r w:rsidRPr="00734F3C">
        <w:rPr>
          <w:rFonts w:ascii="Times New Roman" w:hAnsi="Times New Roman" w:cs="Times New Roman"/>
          <w:sz w:val="25"/>
          <w:szCs w:val="25"/>
        </w:rPr>
        <w:t xml:space="preserve">Лингвистическая </w:t>
      </w:r>
      <w:r w:rsidR="00CF1F19">
        <w:rPr>
          <w:rFonts w:ascii="Times New Roman" w:hAnsi="Times New Roman" w:cs="Times New Roman"/>
          <w:sz w:val="25"/>
          <w:szCs w:val="25"/>
        </w:rPr>
        <w:t xml:space="preserve">секция </w:t>
      </w:r>
      <w:r w:rsidRPr="00734F3C">
        <w:rPr>
          <w:rFonts w:ascii="Times New Roman" w:hAnsi="Times New Roman" w:cs="Times New Roman"/>
          <w:sz w:val="25"/>
          <w:szCs w:val="25"/>
        </w:rPr>
        <w:t xml:space="preserve">(Лингвистика. </w:t>
      </w:r>
      <w:r w:rsidR="000D7492">
        <w:rPr>
          <w:rFonts w:ascii="Times New Roman" w:hAnsi="Times New Roman" w:cs="Times New Roman"/>
          <w:sz w:val="25"/>
          <w:szCs w:val="25"/>
        </w:rPr>
        <w:t>Русский язык.</w:t>
      </w:r>
      <w:r w:rsidR="00843FEC">
        <w:rPr>
          <w:rFonts w:ascii="Times New Roman" w:hAnsi="Times New Roman" w:cs="Times New Roman"/>
          <w:sz w:val="25"/>
          <w:szCs w:val="25"/>
        </w:rPr>
        <w:t>Иностранные языки);</w:t>
      </w:r>
    </w:p>
    <w:p w:rsidR="00734F3C" w:rsidRP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r w:rsidRPr="00734F3C">
        <w:rPr>
          <w:rFonts w:ascii="Times New Roman" w:hAnsi="Times New Roman" w:cs="Times New Roman"/>
          <w:sz w:val="25"/>
          <w:szCs w:val="25"/>
        </w:rPr>
        <w:t xml:space="preserve">Филологическая </w:t>
      </w:r>
      <w:r w:rsidR="00CF1F19">
        <w:rPr>
          <w:rFonts w:ascii="Times New Roman" w:hAnsi="Times New Roman" w:cs="Times New Roman"/>
          <w:sz w:val="25"/>
          <w:szCs w:val="25"/>
        </w:rPr>
        <w:t xml:space="preserve">секция </w:t>
      </w:r>
      <w:r w:rsidRPr="00734F3C">
        <w:rPr>
          <w:rFonts w:ascii="Times New Roman" w:hAnsi="Times New Roman" w:cs="Times New Roman"/>
          <w:sz w:val="25"/>
          <w:szCs w:val="25"/>
        </w:rPr>
        <w:t>(Литературове</w:t>
      </w:r>
      <w:r w:rsidR="00843FEC">
        <w:rPr>
          <w:rFonts w:ascii="Times New Roman" w:hAnsi="Times New Roman" w:cs="Times New Roman"/>
          <w:sz w:val="25"/>
          <w:szCs w:val="25"/>
        </w:rPr>
        <w:t>дение. Литературное творчество);</w:t>
      </w:r>
    </w:p>
    <w:p w:rsid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r w:rsidRPr="00734F3C">
        <w:rPr>
          <w:rFonts w:ascii="Times New Roman" w:hAnsi="Times New Roman" w:cs="Times New Roman"/>
          <w:sz w:val="25"/>
          <w:szCs w:val="25"/>
        </w:rPr>
        <w:t>Историческая</w:t>
      </w:r>
      <w:r w:rsidR="00BF087A">
        <w:rPr>
          <w:rFonts w:ascii="Times New Roman" w:hAnsi="Times New Roman" w:cs="Times New Roman"/>
          <w:sz w:val="25"/>
          <w:szCs w:val="25"/>
        </w:rPr>
        <w:t xml:space="preserve"> </w:t>
      </w:r>
      <w:r w:rsidR="006945B7">
        <w:rPr>
          <w:rFonts w:ascii="Times New Roman" w:hAnsi="Times New Roman" w:cs="Times New Roman"/>
          <w:sz w:val="25"/>
          <w:szCs w:val="25"/>
        </w:rPr>
        <w:t>секция</w:t>
      </w:r>
      <w:r w:rsidRPr="00734F3C">
        <w:rPr>
          <w:rFonts w:ascii="Times New Roman" w:hAnsi="Times New Roman" w:cs="Times New Roman"/>
          <w:sz w:val="25"/>
          <w:szCs w:val="25"/>
        </w:rPr>
        <w:t xml:space="preserve"> (История. Краеведение. Этнография. </w:t>
      </w:r>
      <w:r w:rsidR="000D7492">
        <w:rPr>
          <w:rFonts w:ascii="Times New Roman" w:hAnsi="Times New Roman" w:cs="Times New Roman"/>
          <w:sz w:val="25"/>
          <w:szCs w:val="25"/>
        </w:rPr>
        <w:t xml:space="preserve">Топонимика. </w:t>
      </w:r>
      <w:r w:rsidRPr="00734F3C">
        <w:rPr>
          <w:rFonts w:ascii="Times New Roman" w:hAnsi="Times New Roman" w:cs="Times New Roman"/>
          <w:sz w:val="25"/>
          <w:szCs w:val="25"/>
        </w:rPr>
        <w:t>Археология).</w:t>
      </w:r>
    </w:p>
    <w:p w:rsidR="006945B7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2.Направление «Социокультурное»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«</w:t>
      </w:r>
      <w:r w:rsidR="00734F3C" w:rsidRPr="00734F3C">
        <w:rPr>
          <w:rFonts w:ascii="Times New Roman" w:hAnsi="Times New Roman" w:cs="Times New Roman"/>
          <w:sz w:val="25"/>
          <w:szCs w:val="25"/>
        </w:rPr>
        <w:t>Культурология и искусствоведение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(Культурное наследие. Народные ремёсла. Искусствоведение.</w:t>
      </w:r>
      <w:r w:rsidR="000D7492">
        <w:rPr>
          <w:rFonts w:ascii="Times New Roman" w:hAnsi="Times New Roman" w:cs="Times New Roman"/>
          <w:sz w:val="25"/>
          <w:szCs w:val="25"/>
        </w:rPr>
        <w:t xml:space="preserve"> Дизайн.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>Декоративно-прикладное искусство</w:t>
      </w:r>
      <w:r w:rsidR="00843FEC">
        <w:rPr>
          <w:rFonts w:ascii="Times New Roman" w:hAnsi="Times New Roman" w:cs="Times New Roman"/>
          <w:sz w:val="25"/>
          <w:szCs w:val="25"/>
        </w:rPr>
        <w:t>);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Секция «</w:t>
      </w:r>
      <w:r w:rsidR="000D7492">
        <w:rPr>
          <w:rFonts w:ascii="Times New Roman" w:hAnsi="Times New Roman" w:cs="Times New Roman"/>
          <w:sz w:val="25"/>
          <w:szCs w:val="25"/>
        </w:rPr>
        <w:t>Здоровый образ жизни»</w:t>
      </w:r>
      <w:r w:rsidR="00557FDD">
        <w:rPr>
          <w:rFonts w:ascii="Times New Roman" w:hAnsi="Times New Roman" w:cs="Times New Roman"/>
          <w:sz w:val="25"/>
          <w:szCs w:val="25"/>
        </w:rPr>
        <w:t xml:space="preserve"> </w:t>
      </w:r>
      <w:r w:rsidR="00734F3C" w:rsidRPr="00734F3C">
        <w:rPr>
          <w:rFonts w:ascii="Times New Roman" w:hAnsi="Times New Roman" w:cs="Times New Roman"/>
          <w:sz w:val="25"/>
          <w:szCs w:val="25"/>
        </w:rPr>
        <w:t>(</w:t>
      </w:r>
      <w:r w:rsidR="000D7492">
        <w:rPr>
          <w:rFonts w:ascii="Times New Roman" w:hAnsi="Times New Roman" w:cs="Times New Roman"/>
          <w:sz w:val="25"/>
          <w:szCs w:val="25"/>
        </w:rPr>
        <w:t xml:space="preserve">Здоровьесбережение.  Охрана здоровья. Технологии и средства реабилитации. </w:t>
      </w:r>
      <w:r w:rsidR="00843FEC">
        <w:rPr>
          <w:rFonts w:ascii="Times New Roman" w:hAnsi="Times New Roman" w:cs="Times New Roman"/>
          <w:sz w:val="25"/>
          <w:szCs w:val="25"/>
        </w:rPr>
        <w:t xml:space="preserve"> Валеология);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«Современные технологии в социально-культурной сфере</w:t>
      </w:r>
      <w:r w:rsidR="00557FDD"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</w:t>
      </w:r>
      <w:r w:rsidR="000D7492">
        <w:rPr>
          <w:rFonts w:ascii="Times New Roman" w:hAnsi="Times New Roman" w:cs="Times New Roman"/>
          <w:sz w:val="25"/>
          <w:szCs w:val="25"/>
        </w:rPr>
        <w:t>Экология природопользования. Архитектура и строительство. Культура дома, умный дом.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>Технологии, устройства для досуга и творчества</w:t>
      </w:r>
      <w:r w:rsidR="00734F3C" w:rsidRPr="00734F3C">
        <w:rPr>
          <w:rFonts w:ascii="Times New Roman" w:hAnsi="Times New Roman" w:cs="Times New Roman"/>
          <w:sz w:val="25"/>
          <w:szCs w:val="25"/>
        </w:rPr>
        <w:t>)</w:t>
      </w:r>
      <w:r w:rsidR="00843FEC">
        <w:rPr>
          <w:rFonts w:ascii="Times New Roman" w:hAnsi="Times New Roman" w:cs="Times New Roman"/>
          <w:sz w:val="25"/>
          <w:szCs w:val="25"/>
        </w:rPr>
        <w:t>.</w:t>
      </w:r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3.Направление «Общественно-политическое»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п</w:t>
      </w:r>
      <w:r w:rsidR="00734F3C" w:rsidRPr="00734F3C">
        <w:rPr>
          <w:rFonts w:ascii="Times New Roman" w:hAnsi="Times New Roman" w:cs="Times New Roman"/>
          <w:sz w:val="25"/>
          <w:szCs w:val="25"/>
        </w:rPr>
        <w:t>атриотическо</w:t>
      </w:r>
      <w:r>
        <w:rPr>
          <w:rFonts w:ascii="Times New Roman" w:hAnsi="Times New Roman" w:cs="Times New Roman"/>
          <w:sz w:val="25"/>
          <w:szCs w:val="25"/>
        </w:rPr>
        <w:t>й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направлен</w:t>
      </w:r>
      <w:r>
        <w:rPr>
          <w:rFonts w:ascii="Times New Roman" w:hAnsi="Times New Roman" w:cs="Times New Roman"/>
          <w:sz w:val="25"/>
          <w:szCs w:val="25"/>
        </w:rPr>
        <w:t>ности</w:t>
      </w:r>
      <w:r w:rsidR="000D7492">
        <w:rPr>
          <w:rFonts w:ascii="Times New Roman" w:hAnsi="Times New Roman" w:cs="Times New Roman"/>
          <w:sz w:val="25"/>
          <w:szCs w:val="25"/>
        </w:rPr>
        <w:t xml:space="preserve"> (Просветительская деятельность по изучению и сохранению культурных и исторических объектов</w:t>
      </w:r>
      <w:r w:rsidR="00843FE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>.Развитие детских и молодежных общественных объединений)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«Науки об обществе»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(Педагогика. Психология. Социология. Обществознание. Философия. Право. Политология)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«</w:t>
      </w:r>
      <w:r w:rsidR="00734F3C" w:rsidRPr="00734F3C">
        <w:rPr>
          <w:rFonts w:ascii="Times New Roman" w:hAnsi="Times New Roman" w:cs="Times New Roman"/>
          <w:sz w:val="25"/>
          <w:szCs w:val="25"/>
        </w:rPr>
        <w:t>Безопасность и профилактика негативных явлений в обществе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(ОБЖ. Информационная безопасность. Воспитание. Социальная экология).</w:t>
      </w:r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4.Направление «Социально-экономическое»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 «</w:t>
      </w:r>
      <w:r w:rsidR="00734F3C" w:rsidRPr="00734F3C">
        <w:rPr>
          <w:rFonts w:ascii="Times New Roman" w:hAnsi="Times New Roman" w:cs="Times New Roman"/>
          <w:sz w:val="25"/>
          <w:szCs w:val="25"/>
        </w:rPr>
        <w:t>Экономика и управление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(Экономика. Менеджмент. Маркетинг</w:t>
      </w:r>
      <w:r w:rsidR="000D7492">
        <w:rPr>
          <w:rFonts w:ascii="Times New Roman" w:hAnsi="Times New Roman" w:cs="Times New Roman"/>
          <w:sz w:val="25"/>
          <w:szCs w:val="25"/>
        </w:rPr>
        <w:t>. Культура потребления</w:t>
      </w:r>
      <w:r w:rsidR="00734F3C" w:rsidRPr="00734F3C">
        <w:rPr>
          <w:rFonts w:ascii="Times New Roman" w:hAnsi="Times New Roman" w:cs="Times New Roman"/>
          <w:sz w:val="25"/>
          <w:szCs w:val="25"/>
        </w:rPr>
        <w:t>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«Цифровая экономика»</w:t>
      </w:r>
      <w:r w:rsidR="000D7492">
        <w:rPr>
          <w:rFonts w:ascii="Times New Roman" w:hAnsi="Times New Roman" w:cs="Times New Roman"/>
          <w:sz w:val="25"/>
          <w:szCs w:val="25"/>
        </w:rPr>
        <w:t xml:space="preserve">  (Большие деньги.</w:t>
      </w:r>
      <w:r w:rsidR="001C6767">
        <w:rPr>
          <w:rFonts w:ascii="Times New Roman" w:hAnsi="Times New Roman" w:cs="Times New Roman"/>
          <w:sz w:val="25"/>
          <w:szCs w:val="25"/>
        </w:rPr>
        <w:t xml:space="preserve"> Новые информационные технологии в системе производства, распределения, обмена и потребления</w:t>
      </w:r>
      <w:r w:rsidR="00843FEC">
        <w:rPr>
          <w:rFonts w:ascii="Times New Roman" w:hAnsi="Times New Roman" w:cs="Times New Roman"/>
          <w:sz w:val="25"/>
          <w:szCs w:val="25"/>
        </w:rPr>
        <w:t>).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 «</w:t>
      </w:r>
      <w:r w:rsidR="00734F3C" w:rsidRPr="00734F3C">
        <w:rPr>
          <w:rFonts w:ascii="Times New Roman" w:hAnsi="Times New Roman" w:cs="Times New Roman"/>
          <w:sz w:val="25"/>
          <w:szCs w:val="25"/>
        </w:rPr>
        <w:t>Предпринимательская деятельность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11" w:line="270" w:lineRule="exact"/>
        <w:ind w:left="20"/>
      </w:pPr>
      <w:bookmarkStart w:id="5" w:name="bookmark4"/>
      <w:r>
        <w:t>Критерии оценки работ</w:t>
      </w:r>
      <w:bookmarkEnd w:id="5"/>
    </w:p>
    <w:p w:rsidR="00734F3C" w:rsidRDefault="00734F3C" w:rsidP="00734F3C">
      <w:pPr>
        <w:pStyle w:val="1"/>
        <w:numPr>
          <w:ilvl w:val="0"/>
          <w:numId w:val="4"/>
        </w:numPr>
        <w:shd w:val="clear" w:color="auto" w:fill="auto"/>
        <w:tabs>
          <w:tab w:val="left" w:pos="1094"/>
        </w:tabs>
        <w:spacing w:line="322" w:lineRule="exact"/>
        <w:ind w:left="20" w:firstLine="700"/>
      </w:pPr>
      <w:r>
        <w:t>Критерии оценки содержания проекта (40 баллов):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целеполагание;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анализ области исследования;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методика исследования;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качество результата;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самостоятельность, индивидуальный вклад в исследование.</w:t>
      </w:r>
    </w:p>
    <w:p w:rsidR="00734F3C" w:rsidRDefault="00734F3C" w:rsidP="00734F3C">
      <w:pPr>
        <w:pStyle w:val="1"/>
        <w:numPr>
          <w:ilvl w:val="0"/>
          <w:numId w:val="5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</w:pPr>
      <w:r>
        <w:t>Критерии оценки оформления и структуры исследовательских проектов (4 балла):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титульный лист;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оглавление;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введение;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720" w:right="20"/>
        <w:jc w:val="left"/>
      </w:pPr>
      <w:r>
        <w:t>основная часть (возможно деление на главы, разделы; их названия); заключение;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720" w:right="20"/>
        <w:jc w:val="left"/>
      </w:pPr>
      <w:r>
        <w:t>библиография (список литературы); приложения.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Представленный проект должен содержать: оглавление, введение, основную часть, заключение, список использованных источников и литературы, приложения (по желанию автора(ов).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Титульная страница должна содержать фамилию, имя, отчество участника Конференции, регион, город, название образовательной организации (школы); тему проекта; фамилию, имя, отчество научного руководителя (при наличии), направление проекта (см. </w:t>
      </w:r>
      <w:r>
        <w:lastRenderedPageBreak/>
        <w:t>Приложение №3).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оглавление включаются основные заголовки работ и соответствующие номера страниц.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Введение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Основная часть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Работа может содержать приложения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734F3C" w:rsidRDefault="00734F3C" w:rsidP="00734F3C">
      <w:pPr>
        <w:pStyle w:val="1"/>
        <w:numPr>
          <w:ilvl w:val="0"/>
          <w:numId w:val="5"/>
        </w:numPr>
        <w:shd w:val="clear" w:color="auto" w:fill="auto"/>
        <w:tabs>
          <w:tab w:val="left" w:pos="1190"/>
        </w:tabs>
        <w:spacing w:line="322" w:lineRule="exact"/>
        <w:ind w:left="20" w:firstLine="680"/>
      </w:pPr>
      <w:r>
        <w:t>Критерии оценки представления (защиты) (60 баллов):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соответствие представления содержанию работы;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 регламента;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уровень владения материалом: репродуктивный, продуктивный;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эффективность взаимодействия с аудиторией: ответы на вопросы, диалог, дискуссионность;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680"/>
      </w:pPr>
      <w: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734F3C" w:rsidRPr="00601FD7" w:rsidRDefault="00601FD7" w:rsidP="00601FD7">
      <w:pPr>
        <w:pStyle w:val="1"/>
        <w:shd w:val="clear" w:color="auto" w:fill="auto"/>
        <w:spacing w:after="341" w:line="322" w:lineRule="exact"/>
        <w:ind w:right="20" w:firstLine="20"/>
        <w:rPr>
          <w:b/>
        </w:rPr>
      </w:pPr>
      <w:r>
        <w:t xml:space="preserve"> </w:t>
      </w:r>
      <w:r>
        <w:tab/>
      </w:r>
      <w:r w:rsidR="00734F3C" w:rsidRPr="00601FD7">
        <w:rPr>
          <w:b/>
        </w:rPr>
        <w:t>Критерии оценивания изложены в письме Министерства образования и молодёжной политики №02-01-82/</w:t>
      </w:r>
      <w:r w:rsidRPr="00601FD7">
        <w:rPr>
          <w:b/>
        </w:rPr>
        <w:t xml:space="preserve">2420 от 04.03.2020 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34"/>
        </w:tabs>
        <w:spacing w:before="0" w:after="296" w:line="270" w:lineRule="exact"/>
        <w:ind w:left="3060"/>
        <w:jc w:val="left"/>
      </w:pPr>
      <w:bookmarkStart w:id="6" w:name="bookmark5"/>
      <w:r>
        <w:t>Требования к оформлению работ</w:t>
      </w:r>
      <w:bookmarkEnd w:id="6"/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нумерация страниц (внизу справа);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 xml:space="preserve">шрифт </w:t>
      </w:r>
      <w:r>
        <w:rPr>
          <w:lang w:val="en-US"/>
        </w:rPr>
        <w:t>Times</w:t>
      </w:r>
      <w:r w:rsidRPr="00B21321">
        <w:t xml:space="preserve"> </w:t>
      </w:r>
      <w:r>
        <w:rPr>
          <w:lang w:val="en-US"/>
        </w:rPr>
        <w:t>New</w:t>
      </w:r>
      <w:r w:rsidRPr="00B21321">
        <w:t xml:space="preserve"> </w:t>
      </w:r>
      <w:r>
        <w:rPr>
          <w:lang w:val="en-US"/>
        </w:rPr>
        <w:t>Roman</w:t>
      </w:r>
      <w:r w:rsidRPr="00B21321">
        <w:t xml:space="preserve"> </w:t>
      </w:r>
      <w:r>
        <w:t>(размер шрифта - 14, межстрочный интервал - 1,5);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выравнивание (по ширине);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680"/>
      </w:pPr>
      <w:r>
        <w:t>параметры страницы, поля: верхнее - 2 см, нижнее - 1,5 см, левое - 2 см, правое - 1,5 см</w:t>
      </w:r>
    </w:p>
    <w:p w:rsidR="00734F3C" w:rsidRDefault="00734F3C" w:rsidP="00734F3C">
      <w:pPr>
        <w:pStyle w:val="11"/>
        <w:keepNext/>
        <w:keepLines/>
        <w:shd w:val="clear" w:color="auto" w:fill="auto"/>
        <w:spacing w:before="0" w:after="315" w:line="270" w:lineRule="exact"/>
        <w:ind w:left="20"/>
      </w:pPr>
      <w:bookmarkStart w:id="7" w:name="bookmark6"/>
      <w:r>
        <w:lastRenderedPageBreak/>
        <w:t>8. Подведение итогов и награждение победителей</w:t>
      </w:r>
      <w:bookmarkEnd w:id="7"/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Победители и призеры определяются по результатам работы секций:</w:t>
      </w:r>
    </w:p>
    <w:p w:rsidR="00734F3C" w:rsidRDefault="00734F3C" w:rsidP="00734F3C">
      <w:pPr>
        <w:pStyle w:val="1"/>
        <w:numPr>
          <w:ilvl w:val="0"/>
          <w:numId w:val="6"/>
        </w:numPr>
        <w:shd w:val="clear" w:color="auto" w:fill="auto"/>
        <w:tabs>
          <w:tab w:val="left" w:pos="932"/>
        </w:tabs>
        <w:spacing w:line="322" w:lineRule="exact"/>
        <w:ind w:left="20" w:right="20" w:firstLine="680"/>
      </w:pPr>
      <w:r>
        <w:t>место - победитель, 2 и 3 место - призёры. Участники, занявшие призовые места, награждаются грамотами.</w:t>
      </w:r>
    </w:p>
    <w:p w:rsidR="00734F3C" w:rsidRDefault="00734F3C" w:rsidP="00734F3C">
      <w:pPr>
        <w:pStyle w:val="1"/>
        <w:shd w:val="clear" w:color="auto" w:fill="auto"/>
        <w:spacing w:line="276" w:lineRule="auto"/>
        <w:ind w:left="20" w:right="20" w:firstLine="680"/>
      </w:pPr>
      <w:r>
        <w:t>Оргкомитет имеет право учреждать специальные номинации. Педагоги, подготовившие победителей и призеров очной защиты проектов, награждаются благодарственными письмами.</w:t>
      </w:r>
    </w:p>
    <w:p w:rsidR="00734F3C" w:rsidRPr="001A2514" w:rsidRDefault="00734F3C" w:rsidP="00734F3C">
      <w:pPr>
        <w:pStyle w:val="1"/>
        <w:shd w:val="clear" w:color="auto" w:fill="auto"/>
        <w:spacing w:line="276" w:lineRule="auto"/>
        <w:ind w:left="20" w:right="20" w:firstLine="680"/>
      </w:pPr>
      <w:r w:rsidRPr="001A2514">
        <w:rPr>
          <w:sz w:val="24"/>
          <w:szCs w:val="24"/>
        </w:rPr>
        <w:t xml:space="preserve">По итогам конференции </w:t>
      </w:r>
      <w:r w:rsidRPr="001A2514">
        <w:rPr>
          <w:b/>
          <w:sz w:val="24"/>
          <w:szCs w:val="24"/>
        </w:rPr>
        <w:t>апелляции не принимаются.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</w:p>
    <w:p w:rsidR="00734F3C" w:rsidRDefault="00734F3C" w:rsidP="00734F3C">
      <w:pPr>
        <w:pStyle w:val="11"/>
        <w:keepNext/>
        <w:keepLines/>
        <w:shd w:val="clear" w:color="auto" w:fill="auto"/>
        <w:spacing w:before="0" w:after="306" w:line="270" w:lineRule="exact"/>
        <w:ind w:left="3060"/>
        <w:jc w:val="left"/>
      </w:pPr>
      <w:bookmarkStart w:id="8" w:name="bookmark7"/>
      <w:r>
        <w:t>9. Финансирование Конференции</w:t>
      </w:r>
      <w:bookmarkEnd w:id="8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Финансирование организации и проведения Конференции осуществляется за счет средств муниципального бюджета согласно утвержденным сметам расходов. Командирование участников на муниципальный этап финансируется за счет направляющей стороны.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Допускается спонсорское финансирование организации любого этапа Конференции сторонними организациями и ведомствами.</w:t>
      </w:r>
    </w:p>
    <w:p w:rsidR="00734F3C" w:rsidRDefault="00734F3C" w:rsidP="00734F3C"/>
    <w:p w:rsidR="00734F3C" w:rsidRDefault="00734F3C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Pr="00843FEC" w:rsidRDefault="00601FD7" w:rsidP="00734F3C">
      <w:pPr>
        <w:rPr>
          <w:rFonts w:ascii="Times New Roman" w:hAnsi="Times New Roman" w:cs="Times New Roman"/>
          <w:sz w:val="28"/>
          <w:szCs w:val="28"/>
        </w:rPr>
      </w:pPr>
    </w:p>
    <w:p w:rsidR="00601FD7" w:rsidRDefault="00601FD7" w:rsidP="00734F3C"/>
    <w:p w:rsidR="00601FD7" w:rsidRDefault="00601FD7" w:rsidP="00734F3C">
      <w:pPr>
        <w:sectPr w:rsidR="00601FD7" w:rsidSect="00262E74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01FD7" w:rsidRPr="00601FD7" w:rsidRDefault="00601FD7" w:rsidP="00601FD7">
      <w:pPr>
        <w:jc w:val="right"/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lastRenderedPageBreak/>
        <w:t>Приложение №1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D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1FD7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601FD7">
        <w:rPr>
          <w:rFonts w:ascii="Times New Roman" w:hAnsi="Times New Roman" w:cs="Times New Roman"/>
          <w:sz w:val="28"/>
          <w:szCs w:val="28"/>
          <w:u w:val="single"/>
        </w:rPr>
        <w:t>(название ОО)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  <w:sz w:val="28"/>
          <w:szCs w:val="28"/>
        </w:rPr>
        <w:t>на участие в муниципально</w:t>
      </w:r>
      <w:r w:rsidR="004B39FB">
        <w:rPr>
          <w:rFonts w:ascii="Times New Roman" w:hAnsi="Times New Roman" w:cs="Times New Roman"/>
          <w:sz w:val="28"/>
          <w:szCs w:val="28"/>
        </w:rPr>
        <w:t xml:space="preserve">м этапе </w:t>
      </w:r>
      <w:r w:rsidRPr="00601FD7">
        <w:rPr>
          <w:rFonts w:ascii="Times New Roman" w:hAnsi="Times New Roman" w:cs="Times New Roman"/>
          <w:sz w:val="28"/>
          <w:szCs w:val="28"/>
        </w:rPr>
        <w:t>научно-практической конференции  обучающихся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297"/>
        <w:gridCol w:w="1701"/>
        <w:gridCol w:w="993"/>
        <w:gridCol w:w="2692"/>
        <w:gridCol w:w="3544"/>
        <w:gridCol w:w="2551"/>
      </w:tblGrid>
      <w:tr w:rsidR="00601FD7" w:rsidRPr="00601FD7" w:rsidTr="008414CF">
        <w:trPr>
          <w:trHeight w:val="685"/>
        </w:trPr>
        <w:tc>
          <w:tcPr>
            <w:tcW w:w="639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97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Ф.И.О.</w:t>
            </w:r>
          </w:p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участника полностью</w:t>
            </w:r>
          </w:p>
        </w:tc>
        <w:tc>
          <w:tcPr>
            <w:tcW w:w="1701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3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2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Секция</w:t>
            </w: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Тема работы</w:t>
            </w:r>
          </w:p>
        </w:tc>
        <w:tc>
          <w:tcPr>
            <w:tcW w:w="255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 xml:space="preserve">Сведения о </w:t>
            </w:r>
          </w:p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руководителе</w:t>
            </w: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</w:tbl>
    <w:p w:rsidR="00601FD7" w:rsidRPr="00601FD7" w:rsidRDefault="00601FD7" w:rsidP="00601FD7">
      <w:pPr>
        <w:rPr>
          <w:rFonts w:ascii="Times New Roman" w:hAnsi="Times New Roman" w:cs="Times New Roman"/>
        </w:rPr>
      </w:pPr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  <w:sz w:val="28"/>
          <w:szCs w:val="28"/>
        </w:rPr>
        <w:t xml:space="preserve">Руководитель/заместитель руководителя </w:t>
      </w:r>
      <w:r w:rsidR="00843FEC">
        <w:rPr>
          <w:rFonts w:ascii="Times New Roman" w:hAnsi="Times New Roman" w:cs="Times New Roman"/>
          <w:sz w:val="28"/>
          <w:szCs w:val="28"/>
        </w:rPr>
        <w:t>ОО:</w:t>
      </w:r>
      <w:r w:rsidRPr="00601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Ф.И.О.</w:t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  <w:t xml:space="preserve">  </w:t>
      </w:r>
    </w:p>
    <w:p w:rsidR="00601FD7" w:rsidRPr="00601FD7" w:rsidRDefault="00601FD7" w:rsidP="00601FD7">
      <w:pPr>
        <w:rPr>
          <w:rFonts w:ascii="Times New Roman" w:hAnsi="Times New Roman" w:cs="Times New Roman"/>
          <w:sz w:val="18"/>
          <w:szCs w:val="18"/>
        </w:rPr>
      </w:pPr>
    </w:p>
    <w:p w:rsidR="00601FD7" w:rsidRPr="00601FD7" w:rsidRDefault="00601FD7" w:rsidP="00601FD7">
      <w:pPr>
        <w:rPr>
          <w:rFonts w:ascii="Times New Roman" w:hAnsi="Times New Roman" w:cs="Times New Roman"/>
          <w:sz w:val="18"/>
          <w:szCs w:val="18"/>
        </w:rPr>
      </w:pP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t>ответственный (кто составил заявку)</w:t>
      </w: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t>контакты</w:t>
      </w:r>
    </w:p>
    <w:p w:rsidR="00601FD7" w:rsidRDefault="00601FD7" w:rsidP="00601FD7"/>
    <w:p w:rsidR="00734F3C" w:rsidRDefault="00734F3C" w:rsidP="00734F3C"/>
    <w:p w:rsidR="00734F3C" w:rsidRDefault="00734F3C" w:rsidP="00734F3C"/>
    <w:p w:rsidR="00734F3C" w:rsidRDefault="00734F3C" w:rsidP="00734F3C"/>
    <w:p w:rsidR="00601FD7" w:rsidRDefault="00601FD7" w:rsidP="00734F3C">
      <w:pPr>
        <w:sectPr w:rsidR="00601FD7" w:rsidSect="00601FD7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01FD7" w:rsidRPr="00C24058" w:rsidRDefault="00601FD7" w:rsidP="00601F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601FD7" w:rsidRDefault="00601FD7" w:rsidP="00601FD7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01FD7" w:rsidRPr="00C71CD7" w:rsidRDefault="00601FD7" w:rsidP="00601FD7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Согласие представителя субъекта персональных данных</w:t>
      </w:r>
    </w:p>
    <w:p w:rsidR="00601FD7" w:rsidRPr="00C71CD7" w:rsidRDefault="00601FD7" w:rsidP="00601FD7">
      <w:pPr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 xml:space="preserve">Даю согласие в отношении моего ребенка ____________________________________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 xml:space="preserve">, необходимых </w:t>
      </w:r>
      <w:r>
        <w:rPr>
          <w:rFonts w:ascii="Times New Roman" w:hAnsi="Times New Roman" w:cs="Times New Roman"/>
          <w:sz w:val="24"/>
          <w:szCs w:val="24"/>
        </w:rPr>
        <w:t>управлению образования Березовского городского округа</w:t>
      </w:r>
      <w:r w:rsidRPr="00C71C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муниципальному ресурсному центру «Одарённые дети»</w:t>
      </w:r>
      <w:r w:rsidRPr="00C71CD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в муниципальной 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>, а также в целях реализации мер государственной поддержки талантливых детей.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Березовского городского округа</w:t>
      </w:r>
      <w:r w:rsidRPr="00C71C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муниципального ресурсного центра «Одарённые дети»</w:t>
      </w:r>
      <w:r w:rsidRPr="00C71CD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инициалы, класс, результаты участия в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>.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</w:t>
      </w:r>
      <w:r w:rsidRPr="00C71CD7">
        <w:rPr>
          <w:rFonts w:ascii="Times New Roman" w:hAnsi="Times New Roman" w:cs="Times New Roman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601F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 xml:space="preserve"> «____»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71C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1C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FD7" w:rsidRPr="00C71C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ФИО родителя (законного представителя) ____________________________________</w:t>
      </w:r>
    </w:p>
    <w:p w:rsidR="00601FD7" w:rsidRPr="00C71C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Pr="00C24058" w:rsidRDefault="00601FD7" w:rsidP="00601F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601FD7" w:rsidRDefault="00601FD7" w:rsidP="00601FD7">
      <w:pPr>
        <w:pStyle w:val="Default"/>
        <w:jc w:val="right"/>
      </w:pPr>
    </w:p>
    <w:p w:rsidR="00601FD7" w:rsidRDefault="00601FD7" w:rsidP="00601FD7">
      <w:pPr>
        <w:pStyle w:val="Default"/>
        <w:jc w:val="right"/>
      </w:pPr>
      <w:r>
        <w:t>Образец титульного листа</w:t>
      </w:r>
    </w:p>
    <w:p w:rsidR="00601FD7" w:rsidRPr="000735EF" w:rsidRDefault="00601FD7" w:rsidP="00601FD7">
      <w:pPr>
        <w:pStyle w:val="Default"/>
        <w:jc w:val="right"/>
      </w:pPr>
    </w:p>
    <w:p w:rsidR="00601FD7" w:rsidRPr="000735EF" w:rsidRDefault="00601FD7" w:rsidP="00601FD7">
      <w:pPr>
        <w:pStyle w:val="Default"/>
        <w:jc w:val="center"/>
      </w:pPr>
      <w:r>
        <w:t>Березовское муниципальное автономное общеобразовательное учреждение «Лицей №7» имени А.А. Лагуткина</w:t>
      </w:r>
    </w:p>
    <w:p w:rsidR="00601FD7" w:rsidRPr="000735EF" w:rsidRDefault="00601FD7" w:rsidP="00601FD7">
      <w:pPr>
        <w:pStyle w:val="Default"/>
        <w:jc w:val="center"/>
      </w:pPr>
    </w:p>
    <w:p w:rsidR="00601FD7" w:rsidRPr="000735EF" w:rsidRDefault="00601FD7" w:rsidP="00601FD7">
      <w:pPr>
        <w:pStyle w:val="Default"/>
        <w:jc w:val="center"/>
      </w:pPr>
    </w:p>
    <w:p w:rsidR="00601FD7" w:rsidRDefault="00804740" w:rsidP="00601FD7">
      <w:pPr>
        <w:pStyle w:val="Default"/>
      </w:pPr>
      <w:r>
        <w:t>Секция</w:t>
      </w:r>
      <w:r w:rsidR="00601FD7" w:rsidRPr="000735EF">
        <w:t xml:space="preserve">: ______________________________ </w:t>
      </w:r>
    </w:p>
    <w:p w:rsidR="00601FD7" w:rsidRDefault="00601FD7" w:rsidP="00601FD7">
      <w:pPr>
        <w:pStyle w:val="Default"/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b/>
          <w:bCs/>
        </w:rPr>
      </w:pPr>
      <w:r w:rsidRPr="000735EF">
        <w:t xml:space="preserve">Исследовательская работа: </w:t>
      </w:r>
      <w:r w:rsidRPr="000735EF">
        <w:rPr>
          <w:b/>
          <w:bCs/>
        </w:rPr>
        <w:t xml:space="preserve">Название работы </w:t>
      </w: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Default="00601FD7" w:rsidP="00601FD7">
      <w:pPr>
        <w:pStyle w:val="Default"/>
        <w:rPr>
          <w:b/>
          <w:bCs/>
        </w:rPr>
      </w:pPr>
    </w:p>
    <w:p w:rsidR="00601FD7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i/>
          <w:iCs/>
        </w:rPr>
      </w:pPr>
      <w:r w:rsidRPr="000735EF">
        <w:t xml:space="preserve">Автор работы: </w:t>
      </w:r>
      <w:r w:rsidRPr="000735EF">
        <w:rPr>
          <w:i/>
          <w:iCs/>
        </w:rPr>
        <w:t xml:space="preserve">Фамилия, Имя, Отчество – </w:t>
      </w:r>
      <w:r w:rsidRPr="000735EF">
        <w:rPr>
          <w:b/>
          <w:bCs/>
          <w:i/>
          <w:iCs/>
        </w:rPr>
        <w:t>полностью</w:t>
      </w:r>
      <w:r w:rsidRPr="000735EF">
        <w:rPr>
          <w:i/>
          <w:iCs/>
        </w:rPr>
        <w:t xml:space="preserve">, Класс. Если коллектив авторов, то расписать всех участников коллектива! </w:t>
      </w: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i/>
          <w:iCs/>
        </w:rPr>
      </w:pPr>
      <w:r w:rsidRPr="000735EF">
        <w:t xml:space="preserve">Руководитель работы: </w:t>
      </w:r>
      <w:r w:rsidRPr="000735EF">
        <w:rPr>
          <w:i/>
          <w:iCs/>
        </w:rPr>
        <w:t>Фамилия, Имя, Отчество – полностью (без сокращений), должность (</w:t>
      </w:r>
      <w:r w:rsidRPr="000735EF">
        <w:rPr>
          <w:b/>
          <w:bCs/>
          <w:i/>
          <w:iCs/>
        </w:rPr>
        <w:t xml:space="preserve">обязательно </w:t>
      </w:r>
      <w:r w:rsidRPr="000735EF">
        <w:rPr>
          <w:i/>
          <w:iCs/>
        </w:rPr>
        <w:t>указание предмета, который преподает руководитель работы), контактные данные (</w:t>
      </w:r>
      <w:r w:rsidRPr="000735EF">
        <w:rPr>
          <w:b/>
          <w:bCs/>
          <w:i/>
          <w:iCs/>
        </w:rPr>
        <w:t xml:space="preserve">обязателен </w:t>
      </w:r>
      <w:r w:rsidRPr="000735EF">
        <w:rPr>
          <w:i/>
          <w:iCs/>
        </w:rPr>
        <w:t xml:space="preserve">сотовый номер телефона, адрес электронной почты). </w:t>
      </w: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jc w:val="center"/>
      </w:pPr>
      <w:r>
        <w:t>Свердловская область, город Березовский</w:t>
      </w:r>
    </w:p>
    <w:p w:rsidR="00601FD7" w:rsidRPr="000735EF" w:rsidRDefault="00601FD7" w:rsidP="00601FD7">
      <w:pPr>
        <w:pStyle w:val="Default"/>
        <w:jc w:val="center"/>
      </w:pPr>
    </w:p>
    <w:p w:rsidR="00601FD7" w:rsidRPr="001A2514" w:rsidRDefault="00843FEC" w:rsidP="0060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601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FD7" w:rsidRPr="000735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34F3C" w:rsidRDefault="00734F3C" w:rsidP="00734F3C"/>
    <w:p w:rsidR="00734F3C" w:rsidRDefault="00734F3C" w:rsidP="00734F3C"/>
    <w:p w:rsidR="00B82634" w:rsidRDefault="004B39FB" w:rsidP="00ED51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82634">
        <w:rPr>
          <w:rFonts w:ascii="Times New Roman" w:hAnsi="Times New Roman"/>
          <w:sz w:val="28"/>
          <w:szCs w:val="28"/>
        </w:rPr>
        <w:t>Утвержден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ED512A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512A">
        <w:rPr>
          <w:rFonts w:ascii="Times New Roman" w:hAnsi="Times New Roman"/>
          <w:sz w:val="28"/>
          <w:szCs w:val="28"/>
        </w:rPr>
        <w:t xml:space="preserve"> </w:t>
      </w:r>
      <w:r w:rsidR="001C6767">
        <w:rPr>
          <w:rFonts w:ascii="Times New Roman" w:hAnsi="Times New Roman"/>
          <w:sz w:val="28"/>
          <w:szCs w:val="28"/>
        </w:rPr>
        <w:t>03</w:t>
      </w:r>
      <w:r w:rsidR="00ED512A">
        <w:rPr>
          <w:rFonts w:ascii="Times New Roman" w:hAnsi="Times New Roman"/>
          <w:sz w:val="28"/>
          <w:szCs w:val="28"/>
        </w:rPr>
        <w:t>.12.202</w:t>
      </w:r>
      <w:r w:rsidR="001C6767">
        <w:rPr>
          <w:rFonts w:ascii="Times New Roman" w:hAnsi="Times New Roman"/>
          <w:sz w:val="28"/>
          <w:szCs w:val="28"/>
        </w:rPr>
        <w:t>1</w:t>
      </w:r>
      <w:r w:rsidR="00ED51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D512A">
        <w:rPr>
          <w:rFonts w:ascii="Times New Roman" w:hAnsi="Times New Roman"/>
          <w:sz w:val="28"/>
          <w:szCs w:val="28"/>
        </w:rPr>
        <w:t xml:space="preserve">  </w:t>
      </w:r>
      <w:r w:rsidR="001C6767">
        <w:rPr>
          <w:rFonts w:ascii="Times New Roman" w:hAnsi="Times New Roman"/>
          <w:sz w:val="28"/>
          <w:szCs w:val="28"/>
        </w:rPr>
        <w:t>146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634" w:rsidRPr="00C02547" w:rsidRDefault="00B82634" w:rsidP="00B826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2547" w:rsidRPr="00843FEC" w:rsidRDefault="0042214F" w:rsidP="00C02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C02547" w:rsidRPr="00843FEC">
        <w:rPr>
          <w:rFonts w:ascii="Times New Roman" w:hAnsi="Times New Roman" w:cs="Times New Roman"/>
          <w:sz w:val="28"/>
          <w:szCs w:val="28"/>
        </w:rPr>
        <w:t>научно-практической конференции обучающихся 7-11 классов общеобразовательных организаций Березовского городского округа в 2021/2022 учебном году</w:t>
      </w:r>
    </w:p>
    <w:p w:rsidR="0042214F" w:rsidRDefault="0042214F" w:rsidP="00422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4F" w:rsidRDefault="00C02547" w:rsidP="0042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«Гуманитарное»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(Лингвистика. 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Русский язык. </w:t>
      </w:r>
      <w:r w:rsidR="00BB7937">
        <w:rPr>
          <w:rFonts w:ascii="Times New Roman" w:hAnsi="Times New Roman" w:cs="Times New Roman"/>
          <w:b/>
          <w:sz w:val="28"/>
          <w:szCs w:val="28"/>
        </w:rPr>
        <w:t>Иностранные языки):</w:t>
      </w:r>
    </w:p>
    <w:p w:rsidR="0042214F" w:rsidRPr="00BB7937" w:rsidRDefault="0042214F" w:rsidP="0042214F">
      <w:pPr>
        <w:pStyle w:val="a7"/>
        <w:rPr>
          <w:b/>
          <w:sz w:val="28"/>
          <w:szCs w:val="28"/>
        </w:rPr>
      </w:pPr>
      <w:r w:rsidRPr="00BB7937">
        <w:rPr>
          <w:b/>
          <w:sz w:val="28"/>
          <w:szCs w:val="28"/>
        </w:rPr>
        <w:t xml:space="preserve">Патрушева Лилия Раильевна, ОО №5, 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Остапчук Динара Кашифовна, ОО №10,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Набокова Светлана Александровна, ОО 11, </w:t>
      </w:r>
    </w:p>
    <w:p w:rsidR="0042214F" w:rsidRDefault="0042214F" w:rsidP="0042214F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Тренихина Ольга Николаевна, ОО №5, </w:t>
      </w:r>
    </w:p>
    <w:p w:rsidR="0042214F" w:rsidRDefault="0042214F" w:rsidP="0042214F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Бызова Алёна Альбертовна, ОО №7,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Ноздрина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Алексеевна, ОО №9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Филологическая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(Литературове</w:t>
      </w:r>
      <w:r w:rsidR="00BB7937">
        <w:rPr>
          <w:rFonts w:ascii="Times New Roman" w:hAnsi="Times New Roman" w:cs="Times New Roman"/>
          <w:b/>
          <w:sz w:val="28"/>
          <w:szCs w:val="28"/>
        </w:rPr>
        <w:t>дение. Литературное творчество):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Авдеева Марина Владимировна, ОО №7,</w:t>
      </w:r>
      <w:r w:rsidR="00BB7937"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Власова Наталья Александровна, ОО №3, </w:t>
      </w:r>
    </w:p>
    <w:p w:rsidR="0042214F" w:rsidRDefault="0042214F" w:rsidP="0042214F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Хохлова Ольга Вячеславовна,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Вершинина Татьяна Сергеевна,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Миргородская Алла Александровна, ОО 11, </w:t>
      </w:r>
    </w:p>
    <w:p w:rsidR="0042214F" w:rsidRDefault="0042214F" w:rsidP="0042214F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Баринов Иван Юрьевич, ОО №29,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Шангина Ирина Владимировна,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Чусовитина Наталья Викторовна, ОО №3, 9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Елена Викт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оровна, ОО №9,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(История. Краеведение. Этнография.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Топонимика.</w:t>
      </w:r>
      <w:r w:rsidR="00BB7937">
        <w:rPr>
          <w:rFonts w:ascii="Times New Roman" w:hAnsi="Times New Roman" w:cs="Times New Roman"/>
          <w:b/>
          <w:sz w:val="28"/>
          <w:szCs w:val="28"/>
        </w:rPr>
        <w:t xml:space="preserve"> Археология):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Бабкина Валентина Александровна, ОО №5, 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Усольцева Ирина Анатольевна,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Дударева Юлия Дмитриевна, ОО №2,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42214F" w:rsidRDefault="0042214F" w:rsidP="0042214F">
      <w:pPr>
        <w:tabs>
          <w:tab w:val="left" w:pos="830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Политов Александр Петрович, ОО №3, </w:t>
      </w:r>
    </w:p>
    <w:p w:rsidR="0042214F" w:rsidRDefault="0042214F" w:rsidP="0042214F">
      <w:pPr>
        <w:tabs>
          <w:tab w:val="left" w:pos="830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Кукарцева Ксения Васильевна, ОО 11, </w:t>
      </w:r>
    </w:p>
    <w:p w:rsidR="0042214F" w:rsidRDefault="0042214F" w:rsidP="0042214F">
      <w:pPr>
        <w:tabs>
          <w:tab w:val="left" w:pos="8305"/>
        </w:tabs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Куандыкова Самал Исембаевна, ОО №21, </w:t>
      </w:r>
    </w:p>
    <w:p w:rsidR="0042214F" w:rsidRDefault="0042214F" w:rsidP="0042214F">
      <w:pPr>
        <w:tabs>
          <w:tab w:val="left" w:pos="7652"/>
        </w:tabs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Степченкова Марина Александровна, ОО №1,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Попонина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Наталия Ивановна, ОО №9.</w:t>
      </w:r>
    </w:p>
    <w:p w:rsidR="00C02547" w:rsidRPr="00551D72" w:rsidRDefault="00C02547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25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Направление «Социокультурное»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Культурология и искусствоведение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(Культурное наследие. Народные ремёсла. Искусствоведение. </w:t>
      </w:r>
      <w:r>
        <w:rPr>
          <w:rFonts w:ascii="Times New Roman" w:hAnsi="Times New Roman" w:cs="Times New Roman"/>
          <w:b/>
          <w:sz w:val="28"/>
          <w:szCs w:val="28"/>
        </w:rPr>
        <w:t>Дизайн. Декоративно-прикладное искусство</w:t>
      </w:r>
      <w:r w:rsidR="00BB7937">
        <w:rPr>
          <w:rFonts w:ascii="Times New Roman" w:hAnsi="Times New Roman" w:cs="Times New Roman"/>
          <w:b/>
          <w:sz w:val="28"/>
          <w:szCs w:val="28"/>
        </w:rPr>
        <w:t>):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Молочкова Анна Владимировна, ОО №7,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Завойская Галина Евгеньевна, ОО №5,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Рагозина Наталья Александровна, ОО 11,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Ковалева Ирина Юрьевна, ОО №21, 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Плотникова Алена Павловна,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зовицкая Альфия Раиловна,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Здоровьесбережение.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Валеология</w:t>
      </w:r>
      <w:r>
        <w:rPr>
          <w:rFonts w:ascii="Times New Roman" w:hAnsi="Times New Roman" w:cs="Times New Roman"/>
          <w:b/>
          <w:sz w:val="28"/>
          <w:szCs w:val="28"/>
        </w:rPr>
        <w:t>. Охрана здоровья. Технология и средства реабилитации</w:t>
      </w:r>
      <w:r w:rsidR="0042214F">
        <w:rPr>
          <w:rFonts w:ascii="Times New Roman" w:hAnsi="Times New Roman" w:cs="Times New Roman"/>
          <w:b/>
          <w:sz w:val="28"/>
          <w:szCs w:val="28"/>
        </w:rPr>
        <w:t>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Бекенова Ирина Леонидовна, ОО №3,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Байрашева Таисия Николаевна, ОО №8,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Скворцова Любовь Геннадьевна, ОО №11,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Красикова Юлия Олеговна,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Сибиряков Юрий Владимирович,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Щербакова Анастасия Викторовна, ОО №2, 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Пепелева Елена Сергеевна,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Холкина Наталия Андреевна,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Крапивко Дмитрий Павлович, ОО №5,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Воробьёва Ольга Николаевна,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Немытов</w:t>
      </w:r>
      <w:r w:rsidR="00BB7937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а Валентина Михайловна, ОО № 10.</w:t>
      </w:r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 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«Современные технологии в социально-культурной сфере»</w:t>
      </w:r>
      <w:r w:rsidR="00843FEC">
        <w:rPr>
          <w:rFonts w:ascii="Times New Roman" w:hAnsi="Times New Roman" w:cs="Times New Roman"/>
          <w:b/>
          <w:sz w:val="28"/>
          <w:szCs w:val="28"/>
        </w:rPr>
        <w:t xml:space="preserve"> (Экология природопользования. Архитектура и строительство. Культура дома, умный дом.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652">
        <w:rPr>
          <w:rFonts w:ascii="Times New Roman" w:hAnsi="Times New Roman" w:cs="Times New Roman"/>
          <w:b/>
          <w:sz w:val="28"/>
          <w:szCs w:val="28"/>
        </w:rPr>
        <w:t>Технологии, устройства для досуга и творчества</w:t>
      </w:r>
      <w:r w:rsidR="00BB7937">
        <w:rPr>
          <w:rFonts w:ascii="Times New Roman" w:hAnsi="Times New Roman" w:cs="Times New Roman"/>
          <w:b/>
          <w:sz w:val="28"/>
          <w:szCs w:val="28"/>
        </w:rPr>
        <w:t>):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Квасова Алена Николаевна, ОО №29,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Style w:val="js-phone-number"/>
          <w:color w:val="333333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Белобрыкина Светлана Сергеевна, ОО №23, 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Идрисова Татьяна Алексеевна,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Ищенко Галина Валентиновна,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Идрисова Татьяна Алексеевна, ОО №11,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Бабий Валентина Владимировна,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Бендер Любовь Артуровна, ОО №3,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нова Екатерина Сергеевна,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п</w:t>
      </w:r>
      <w:r w:rsidR="0042214F">
        <w:rPr>
          <w:rFonts w:ascii="Times New Roman" w:hAnsi="Times New Roman" w:cs="Times New Roman"/>
          <w:b/>
          <w:sz w:val="28"/>
          <w:szCs w:val="28"/>
        </w:rPr>
        <w:t>атриотическо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b/>
          <w:sz w:val="28"/>
          <w:szCs w:val="28"/>
        </w:rPr>
        <w:t>ности (Просветительская деятельность по изучению и сохранению культурных и исторических объектов. Развитие детских и молодёжных общественных объединений)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Курмачёва Ирина Александровна, ОО №1,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Земцова Наталья Витальевна, ОО №5, 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Дороцких Татьяна Владимировна, ОО № 10,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Конофольская Алена Сергеевна, ОО 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Гималова Айгуль Илшатовна, ОО №8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Науки об 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(Педагогика. Психология. Социология. Обществознание. Философия. Право. </w:t>
      </w:r>
      <w:r w:rsidR="00BB7937">
        <w:rPr>
          <w:rFonts w:ascii="Times New Roman" w:hAnsi="Times New Roman" w:cs="Times New Roman"/>
          <w:b/>
          <w:sz w:val="28"/>
          <w:szCs w:val="28"/>
        </w:rPr>
        <w:t>Политология) :</w:t>
      </w:r>
    </w:p>
    <w:p w:rsidR="0042214F" w:rsidRPr="00BB7937" w:rsidRDefault="0042214F" w:rsidP="0042214F">
      <w:pPr>
        <w:rPr>
          <w:rStyle w:val="js-phone-number"/>
          <w:shd w:val="clear" w:color="auto" w:fill="FFFFFF"/>
        </w:rPr>
      </w:pPr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Таушанкова Елена Николаевна, ОО №33,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Упорова Юлия Сергеевна, ОО №3,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Белоносова Елена Евгеньевна, ОО №7,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Валтухова Вера Борисовна,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Родионова Ксения Александровна, ОО №9, 8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Измоден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ова Надежда Владимировна, ОО №7.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Безопасность и профилактика негативных явлений в 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(ОБЖ. Информационная безопасность. В</w:t>
      </w:r>
      <w:r w:rsidR="00BB7937">
        <w:rPr>
          <w:rFonts w:ascii="Times New Roman" w:hAnsi="Times New Roman" w:cs="Times New Roman"/>
          <w:b/>
          <w:sz w:val="28"/>
          <w:szCs w:val="28"/>
        </w:rPr>
        <w:t>оспитание. Социальная экология):</w:t>
      </w:r>
    </w:p>
    <w:p w:rsidR="0042214F" w:rsidRPr="00BB7937" w:rsidRDefault="0042214F" w:rsidP="0042214F">
      <w:pPr>
        <w:tabs>
          <w:tab w:val="left" w:pos="7987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9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Хмыльнина Светлана Александровна, ОО №29,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Плиз</w:t>
      </w:r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 Светлана Николаевна,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Ильяшенко Светлана Юрьевна,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Жгирь Ольга Владимировна, ОО №5, 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Наумова Лидия Александровна, ОО №21, 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Кудреватых Татьяна Георгиевна, ОО №1,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ков Никита Александрович,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«Социально-экономическое»</w:t>
      </w:r>
    </w:p>
    <w:p w:rsidR="00C16652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«Экономика и управление» (Экономика. Менеджмент. Маркетинг. Культура потребления)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Тункина Ирина Васильевна, ОО №9,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Style w:val="js-phone-number"/>
          <w:shd w:val="clear" w:color="auto" w:fill="FFFFFF"/>
        </w:rPr>
      </w:pPr>
      <w: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Терещенко Татьяна Фёдоровна, ОО №7, 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Климова Александра Валерьевна, ОО №2, 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Ковалева Ольга Сергеевна, ОО №5, 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Свалова Татьяна Андреевна, ОО №29, </w:t>
      </w:r>
    </w:p>
    <w:p w:rsidR="0042214F" w:rsidRDefault="0042214F" w:rsidP="0042214F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Жуйков Дмитрий Сергеевич, ОО №21,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еонова Марина Викторовна, ОО №7.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652" w:rsidRPr="00C16652" w:rsidRDefault="00C16652" w:rsidP="0042214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Секция «Цифровая экономика»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(Большие деньги.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Новые информационные технологии в системе производства, распределения, обмена, потребления)</w:t>
      </w:r>
      <w:r w:rsidR="00BB79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B7937" w:rsidRPr="00BB7937" w:rsidRDefault="00BB7937" w:rsidP="00BB7937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Тункина Ирина Васильевна, ОО №9, </w:t>
      </w:r>
      <w:r w:rsidRPr="00BB7937">
        <w:rPr>
          <w:b/>
          <w:sz w:val="28"/>
          <w:szCs w:val="28"/>
        </w:rPr>
        <w:t>председатель жюри,</w:t>
      </w:r>
    </w:p>
    <w:p w:rsidR="00BB7937" w:rsidRDefault="00BB7937" w:rsidP="00BB7937">
      <w:pPr>
        <w:rPr>
          <w:rStyle w:val="js-phone-number"/>
          <w:shd w:val="clear" w:color="auto" w:fill="FFFFFF"/>
        </w:rPr>
      </w:pPr>
      <w: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Терещенко Татьяна Фёдоровна, ОО №7, </w:t>
      </w:r>
    </w:p>
    <w:p w:rsidR="00BB7937" w:rsidRDefault="00BB7937" w:rsidP="00BB7937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Климова Александра Валерьевна, ОО №2, </w:t>
      </w:r>
    </w:p>
    <w:p w:rsidR="00BB7937" w:rsidRDefault="00BB7937" w:rsidP="00BB7937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Ковалева Ольга Сергеевна, ОО №5,  </w:t>
      </w:r>
    </w:p>
    <w:p w:rsidR="00BB7937" w:rsidRDefault="00BB7937" w:rsidP="00BB79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Свалова Татьяна Андреевна, ОО №29, </w:t>
      </w:r>
    </w:p>
    <w:p w:rsidR="00BB7937" w:rsidRDefault="00BB7937" w:rsidP="00BB7937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Жуйков Дмитрий Сергеевич, ОО №21, </w:t>
      </w:r>
    </w:p>
    <w:p w:rsidR="00BB7937" w:rsidRDefault="00BB7937" w:rsidP="00BB79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Леонова Марина Викторовна, ОО №7. </w:t>
      </w:r>
    </w:p>
    <w:p w:rsidR="00C16652" w:rsidRDefault="00C16652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6652" w:rsidRDefault="00C16652" w:rsidP="0042214F"/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>.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>Смир</w:t>
      </w:r>
      <w:r w:rsidR="00BB7937" w:rsidRPr="00BB7937">
        <w:rPr>
          <w:rFonts w:ascii="Times New Roman" w:hAnsi="Times New Roman" w:cs="Times New Roman"/>
          <w:b/>
          <w:sz w:val="28"/>
          <w:szCs w:val="28"/>
        </w:rPr>
        <w:t xml:space="preserve">нова Лариса Михайловна, ОО №7, </w:t>
      </w:r>
      <w:r w:rsidR="00BB7937" w:rsidRPr="00BB7937">
        <w:rPr>
          <w:b/>
          <w:sz w:val="28"/>
          <w:szCs w:val="28"/>
        </w:rPr>
        <w:t xml:space="preserve"> председатель жюри,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Горячкина Юлия Владимировна,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Суслова Людмила Васильевна, ОО №5,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Казанцева Марина Сергеевна, ОО №33, </w:t>
      </w:r>
    </w:p>
    <w:p w:rsidR="0042214F" w:rsidRDefault="0042214F" w:rsidP="0042214F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Шиш</w:t>
      </w:r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кану Наталья Андреевна, ОО №10.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601FD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15" w:rsidRDefault="00AD0715" w:rsidP="00262E74">
      <w:pPr>
        <w:spacing w:after="0" w:line="240" w:lineRule="auto"/>
      </w:pPr>
      <w:r>
        <w:separator/>
      </w:r>
    </w:p>
  </w:endnote>
  <w:endnote w:type="continuationSeparator" w:id="0">
    <w:p w:rsidR="00AD0715" w:rsidRDefault="00AD0715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15" w:rsidRDefault="00AD0715" w:rsidP="00262E74">
      <w:pPr>
        <w:spacing w:after="0" w:line="240" w:lineRule="auto"/>
      </w:pPr>
      <w:r>
        <w:separator/>
      </w:r>
    </w:p>
  </w:footnote>
  <w:footnote w:type="continuationSeparator" w:id="0">
    <w:p w:rsidR="00AD0715" w:rsidRDefault="00AD0715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9339014"/>
      <w:docPartObj>
        <w:docPartGallery w:val="Page Numbers (Top of Page)"/>
        <w:docPartUnique/>
      </w:docPartObj>
    </w:sdtPr>
    <w:sdtContent>
      <w:p w:rsidR="008414CF" w:rsidRDefault="00DF4A17">
        <w:pPr>
          <w:pStyle w:val="a3"/>
          <w:jc w:val="center"/>
        </w:pPr>
        <w:r>
          <w:fldChar w:fldCharType="begin"/>
        </w:r>
        <w:r w:rsidR="00DE770D">
          <w:instrText>PAGE   \* MERGEFORMAT</w:instrText>
        </w:r>
        <w:r>
          <w:fldChar w:fldCharType="separate"/>
        </w:r>
        <w:r w:rsidR="004E1E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414CF" w:rsidRDefault="008414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4D7"/>
    <w:multiLevelType w:val="multilevel"/>
    <w:tmpl w:val="73667B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A3989"/>
    <w:multiLevelType w:val="multilevel"/>
    <w:tmpl w:val="FBD851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F38F4"/>
    <w:multiLevelType w:val="multilevel"/>
    <w:tmpl w:val="6A906C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55ABD"/>
    <w:multiLevelType w:val="multilevel"/>
    <w:tmpl w:val="9236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0123B"/>
    <w:multiLevelType w:val="multilevel"/>
    <w:tmpl w:val="281E82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14043"/>
    <w:multiLevelType w:val="multilevel"/>
    <w:tmpl w:val="2A964A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756"/>
    <w:rsid w:val="0001189F"/>
    <w:rsid w:val="00017BE3"/>
    <w:rsid w:val="00042184"/>
    <w:rsid w:val="000472ED"/>
    <w:rsid w:val="000B18BA"/>
    <w:rsid w:val="000D7492"/>
    <w:rsid w:val="00126130"/>
    <w:rsid w:val="001659D4"/>
    <w:rsid w:val="001A7273"/>
    <w:rsid w:val="001C5F0F"/>
    <w:rsid w:val="001C6767"/>
    <w:rsid w:val="001F5E14"/>
    <w:rsid w:val="00262E74"/>
    <w:rsid w:val="00287D7F"/>
    <w:rsid w:val="00307263"/>
    <w:rsid w:val="003A120D"/>
    <w:rsid w:val="003C4475"/>
    <w:rsid w:val="00405D07"/>
    <w:rsid w:val="0042214F"/>
    <w:rsid w:val="00427619"/>
    <w:rsid w:val="00493115"/>
    <w:rsid w:val="004B39FB"/>
    <w:rsid w:val="004E1E96"/>
    <w:rsid w:val="004E7168"/>
    <w:rsid w:val="00551D72"/>
    <w:rsid w:val="00553814"/>
    <w:rsid w:val="00557FDD"/>
    <w:rsid w:val="0058192F"/>
    <w:rsid w:val="00601FD7"/>
    <w:rsid w:val="00606EFF"/>
    <w:rsid w:val="00645580"/>
    <w:rsid w:val="006562F3"/>
    <w:rsid w:val="006945B7"/>
    <w:rsid w:val="00696320"/>
    <w:rsid w:val="006E4ED5"/>
    <w:rsid w:val="00720398"/>
    <w:rsid w:val="00734F3C"/>
    <w:rsid w:val="007A7C66"/>
    <w:rsid w:val="007E0B65"/>
    <w:rsid w:val="00804740"/>
    <w:rsid w:val="008231A0"/>
    <w:rsid w:val="008414CF"/>
    <w:rsid w:val="00843FEC"/>
    <w:rsid w:val="008525C1"/>
    <w:rsid w:val="008579BE"/>
    <w:rsid w:val="00943961"/>
    <w:rsid w:val="009B6732"/>
    <w:rsid w:val="009C7C10"/>
    <w:rsid w:val="00A110F4"/>
    <w:rsid w:val="00A40652"/>
    <w:rsid w:val="00A8618D"/>
    <w:rsid w:val="00A86414"/>
    <w:rsid w:val="00AA53C4"/>
    <w:rsid w:val="00AC0A50"/>
    <w:rsid w:val="00AC7617"/>
    <w:rsid w:val="00AD0715"/>
    <w:rsid w:val="00AF4866"/>
    <w:rsid w:val="00B14FA3"/>
    <w:rsid w:val="00B20587"/>
    <w:rsid w:val="00B238EE"/>
    <w:rsid w:val="00B66ACD"/>
    <w:rsid w:val="00B74529"/>
    <w:rsid w:val="00B82634"/>
    <w:rsid w:val="00B92FC1"/>
    <w:rsid w:val="00BB7937"/>
    <w:rsid w:val="00BF087A"/>
    <w:rsid w:val="00BF3496"/>
    <w:rsid w:val="00BF6EB3"/>
    <w:rsid w:val="00C02547"/>
    <w:rsid w:val="00C16652"/>
    <w:rsid w:val="00C3426B"/>
    <w:rsid w:val="00C94573"/>
    <w:rsid w:val="00CF1F19"/>
    <w:rsid w:val="00D47D34"/>
    <w:rsid w:val="00D550EB"/>
    <w:rsid w:val="00DA02C8"/>
    <w:rsid w:val="00DE770D"/>
    <w:rsid w:val="00DF4A17"/>
    <w:rsid w:val="00E4035D"/>
    <w:rsid w:val="00EC7A7D"/>
    <w:rsid w:val="00ED512A"/>
    <w:rsid w:val="00F8082B"/>
    <w:rsid w:val="00F907F3"/>
    <w:rsid w:val="00FA2B01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Normal (Web)"/>
    <w:basedOn w:val="a"/>
    <w:uiPriority w:val="99"/>
    <w:semiHidden/>
    <w:unhideWhenUsed/>
    <w:rsid w:val="00B8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B82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B82634"/>
    <w:rPr>
      <w:b/>
      <w:bCs/>
    </w:rPr>
  </w:style>
  <w:style w:type="character" w:styleId="ab">
    <w:name w:val="Hyperlink"/>
    <w:basedOn w:val="a0"/>
    <w:uiPriority w:val="99"/>
    <w:unhideWhenUsed/>
    <w:rsid w:val="00DA02C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"/>
    <w:rsid w:val="0073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34F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34F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734F3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601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2214F"/>
  </w:style>
  <w:style w:type="paragraph" w:styleId="ad">
    <w:name w:val="Balloon Text"/>
    <w:basedOn w:val="a"/>
    <w:link w:val="ae"/>
    <w:uiPriority w:val="99"/>
    <w:semiHidden/>
    <w:unhideWhenUsed/>
    <w:rsid w:val="0085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_larisa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2CA0-FF33-41AF-9FFD-B3887003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Ольга Александровна</cp:lastModifiedBy>
  <cp:revision>2</cp:revision>
  <cp:lastPrinted>2022-01-18T05:14:00Z</cp:lastPrinted>
  <dcterms:created xsi:type="dcterms:W3CDTF">2022-01-19T09:23:00Z</dcterms:created>
  <dcterms:modified xsi:type="dcterms:W3CDTF">2022-01-19T09:23:00Z</dcterms:modified>
</cp:coreProperties>
</file>