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5C" w:rsidRDefault="0072465C" w:rsidP="0072465C">
      <w:pPr>
        <w:pStyle w:val="ConsPlusNormal"/>
        <w:jc w:val="center"/>
      </w:pPr>
    </w:p>
    <w:p w:rsidR="0072465C" w:rsidRDefault="0072465C" w:rsidP="0072465C">
      <w:pPr>
        <w:pStyle w:val="ConsPlusNormal"/>
        <w:jc w:val="center"/>
        <w:outlineLvl w:val="2"/>
      </w:pPr>
      <w:r>
        <w:t>I. Спортивное оборудование и инвентарь по видам спорта</w:t>
      </w:r>
    </w:p>
    <w:p w:rsidR="0072465C" w:rsidRDefault="0072465C" w:rsidP="0072465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5894"/>
        <w:gridCol w:w="106"/>
      </w:tblGrid>
      <w:tr w:rsidR="0072465C" w:rsidTr="0072465C">
        <w:trPr>
          <w:trHeight w:val="240"/>
        </w:trPr>
        <w:tc>
          <w:tcPr>
            <w:tcW w:w="960" w:type="dxa"/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 N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400" w:type="dxa"/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  Наименование   </w:t>
            </w:r>
          </w:p>
        </w:tc>
        <w:tc>
          <w:tcPr>
            <w:tcW w:w="5894" w:type="dxa"/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Количество </w:t>
            </w:r>
          </w:p>
        </w:tc>
        <w:tc>
          <w:tcPr>
            <w:tcW w:w="106" w:type="dxa"/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       2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5A0569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 w:rsidRPr="0072465C">
              <w:t xml:space="preserve">                               1. Бадминтон                        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1.1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Волан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AF3047" w:rsidP="00FF6358">
            <w:pPr>
              <w:pStyle w:val="ConsPlusNonformat"/>
              <w:jc w:val="both"/>
            </w:pPr>
            <w:r>
              <w:t>1</w:t>
            </w:r>
            <w:bookmarkStart w:id="0" w:name="_GoBack"/>
            <w:bookmarkEnd w:id="0"/>
            <w:r w:rsidR="0072465C">
              <w:t>5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>1.2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72465C">
            <w:pPr>
              <w:pStyle w:val="ConsPlusNonformat"/>
              <w:jc w:val="both"/>
            </w:pPr>
            <w:r>
              <w:t xml:space="preserve">Ракетка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72465C" w:rsidRDefault="0072465C" w:rsidP="0072465C">
            <w:pPr>
              <w:pStyle w:val="ConsPlusNonformat"/>
              <w:jc w:val="both"/>
            </w:pPr>
            <w:r>
              <w:t xml:space="preserve">бадминтона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AF3047" w:rsidP="00FF6358">
            <w:pPr>
              <w:pStyle w:val="ConsPlusNonformat"/>
              <w:jc w:val="both"/>
            </w:pPr>
            <w:r>
              <w:t>34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FF6358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72465C">
            <w:pPr>
              <w:pStyle w:val="ConsPlusNonformat"/>
              <w:jc w:val="both"/>
              <w:outlineLvl w:val="3"/>
            </w:pPr>
            <w:r>
              <w:t xml:space="preserve">                               2. Баскетбол                        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2</w:t>
            </w:r>
            <w:r>
              <w:t xml:space="preserve">.1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Кольцо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баскетбольное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2</w:t>
            </w:r>
            <w:r>
              <w:t xml:space="preserve">.2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Сетка 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баскетбольная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>10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2</w:t>
            </w:r>
            <w:r>
              <w:t xml:space="preserve">.3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Щит баскетбольный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2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2</w:t>
            </w:r>
            <w:r>
              <w:t xml:space="preserve">.4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Мяч баскетбольный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7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6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5 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  <w:r>
              <w:t>30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21 </w:t>
            </w:r>
          </w:p>
          <w:p w:rsidR="0072465C" w:rsidRDefault="00AF3047" w:rsidP="00FF6358">
            <w:pPr>
              <w:pStyle w:val="ConsPlusNonformat"/>
              <w:jc w:val="both"/>
            </w:pPr>
            <w:r>
              <w:t>25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FF6358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  <w:outlineLvl w:val="3"/>
            </w:pPr>
            <w:r>
              <w:t xml:space="preserve">                               </w:t>
            </w:r>
            <w:r w:rsidR="00FE1F1B">
              <w:t>3</w:t>
            </w:r>
            <w:r>
              <w:t xml:space="preserve">. Волейбол                         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3</w:t>
            </w:r>
            <w:r>
              <w:t xml:space="preserve">.1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Мяч волейбольный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20  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3</w:t>
            </w:r>
            <w:r>
              <w:t xml:space="preserve">.2 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Сетка 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волейбольная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FF6358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  <w:outlineLvl w:val="3"/>
            </w:pPr>
            <w:r>
              <w:t xml:space="preserve">                           </w:t>
            </w:r>
            <w:r w:rsidR="00FE1F1B">
              <w:t>4</w:t>
            </w:r>
            <w:r>
              <w:t xml:space="preserve">. Легкая атлетика                     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4</w:t>
            </w:r>
            <w:r>
              <w:t xml:space="preserve">.1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Граната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спортивная для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метания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28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4</w:t>
            </w:r>
            <w:r>
              <w:t xml:space="preserve">.2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Диск  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легкоатлетический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AF3047" w:rsidP="00FF6358">
            <w:pPr>
              <w:pStyle w:val="ConsPlusNonformat"/>
              <w:jc w:val="both"/>
            </w:pPr>
            <w:r>
              <w:t>25</w:t>
            </w:r>
            <w:r w:rsidR="0072465C">
              <w:t xml:space="preserve">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4</w:t>
            </w:r>
            <w:r>
              <w:t xml:space="preserve">.3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Линейка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прыжков в длину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1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4</w:t>
            </w:r>
            <w:r>
              <w:t xml:space="preserve">.4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Мяч малый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метания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>38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4</w:t>
            </w:r>
            <w:r>
              <w:t>.5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Стартовая колодка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легкоатлетическая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(пара)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AF3047">
            <w:pPr>
              <w:pStyle w:val="ConsPlusNonformat"/>
              <w:jc w:val="both"/>
            </w:pPr>
            <w:r>
              <w:t>1</w:t>
            </w:r>
            <w:r w:rsidR="00AF3047">
              <w:t>5</w:t>
            </w:r>
            <w:r>
              <w:t xml:space="preserve">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4</w:t>
            </w:r>
            <w:r>
              <w:t>.6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Эстафетная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палочка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15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FF6358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  <w:outlineLvl w:val="3"/>
            </w:pPr>
            <w:r>
              <w:t xml:space="preserve">                             </w:t>
            </w:r>
            <w:r w:rsidR="00FE1F1B">
              <w:t>5</w:t>
            </w:r>
            <w:r>
              <w:t xml:space="preserve">. Лыжные гонки                      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5</w:t>
            </w:r>
            <w:r>
              <w:t xml:space="preserve">.1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Ботинки для лыж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(пара)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66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5</w:t>
            </w:r>
            <w:r>
              <w:t xml:space="preserve">.2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Инвентарь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мелкого ремонта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>лыж.</w:t>
            </w:r>
          </w:p>
          <w:p w:rsidR="0072465C" w:rsidRPr="007E1135" w:rsidRDefault="0072465C" w:rsidP="00FF6358">
            <w:pPr>
              <w:pStyle w:val="ConsPlusNonformat"/>
            </w:pPr>
            <w:r w:rsidRPr="007E1135">
              <w:t>Минимальный  набор  содержит:</w:t>
            </w:r>
          </w:p>
          <w:p w:rsidR="0072465C" w:rsidRPr="007E1135" w:rsidRDefault="0072465C" w:rsidP="00FF6358">
            <w:pPr>
              <w:pStyle w:val="ConsPlusNonformat"/>
            </w:pPr>
            <w:r w:rsidRPr="007E1135">
              <w:lastRenderedPageBreak/>
              <w:t xml:space="preserve">тиски, струбцины, пластик </w:t>
            </w:r>
            <w:proofErr w:type="gramStart"/>
            <w:r w:rsidRPr="007E1135">
              <w:t>для</w:t>
            </w:r>
            <w:proofErr w:type="gramEnd"/>
          </w:p>
          <w:p w:rsidR="0072465C" w:rsidRPr="007E1135" w:rsidRDefault="0072465C" w:rsidP="00FF6358">
            <w:pPr>
              <w:pStyle w:val="ConsPlusNonformat"/>
            </w:pPr>
            <w:r w:rsidRPr="007E1135">
              <w:t xml:space="preserve">ремонта            </w:t>
            </w:r>
            <w:proofErr w:type="gramStart"/>
            <w:r w:rsidRPr="007E1135">
              <w:t>скользящей</w:t>
            </w:r>
            <w:proofErr w:type="gramEnd"/>
          </w:p>
          <w:p w:rsidR="0072465C" w:rsidRPr="007E1135" w:rsidRDefault="0072465C" w:rsidP="00FF6358">
            <w:pPr>
              <w:pStyle w:val="ConsPlusNonformat"/>
            </w:pPr>
            <w:r w:rsidRPr="007E1135">
              <w:t>поверхности    лыж,     клей,</w:t>
            </w:r>
          </w:p>
          <w:p w:rsidR="0072465C" w:rsidRDefault="0072465C" w:rsidP="00FF6358">
            <w:pPr>
              <w:pStyle w:val="ConsPlusNonformat"/>
              <w:jc w:val="both"/>
            </w:pPr>
            <w:r w:rsidRPr="007E1135">
              <w:t xml:space="preserve">эпоксидную смолу.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   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lastRenderedPageBreak/>
              <w:t xml:space="preserve">1 </w:t>
            </w:r>
            <w:r w:rsidR="00AF3047">
              <w:t>набор</w:t>
            </w:r>
            <w:r>
              <w:t xml:space="preserve">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lastRenderedPageBreak/>
              <w:t xml:space="preserve"> </w:t>
            </w:r>
            <w:r w:rsidR="00FE1F1B">
              <w:t>5</w:t>
            </w:r>
            <w:r>
              <w:t xml:space="preserve">.3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Инвентарь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обработки лыж </w:t>
            </w:r>
          </w:p>
          <w:p w:rsidR="0072465C" w:rsidRPr="007E1135" w:rsidRDefault="0072465C" w:rsidP="00FF6358">
            <w:pPr>
              <w:pStyle w:val="ConsPlusNonformat"/>
              <w:jc w:val="both"/>
            </w:pPr>
            <w:r>
              <w:t xml:space="preserve">    </w:t>
            </w:r>
            <w:r w:rsidRPr="007E1135">
              <w:t>1. Волокнистую пористую ткань</w:t>
            </w:r>
          </w:p>
          <w:p w:rsidR="0072465C" w:rsidRPr="007E1135" w:rsidRDefault="0072465C" w:rsidP="00FF6358">
            <w:pPr>
              <w:pStyle w:val="ConsPlusNonformat"/>
            </w:pPr>
            <w:r w:rsidRPr="007E1135">
              <w:t>(</w:t>
            </w:r>
            <w:proofErr w:type="spellStart"/>
            <w:r w:rsidRPr="007E1135">
              <w:t>фибертекс</w:t>
            </w:r>
            <w:proofErr w:type="spellEnd"/>
            <w:r w:rsidRPr="007E1135">
              <w:t xml:space="preserve">).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>2. Цикли, скребки для очистки</w:t>
            </w:r>
          </w:p>
          <w:p w:rsidR="0072465C" w:rsidRDefault="0072465C" w:rsidP="00FF6358">
            <w:pPr>
              <w:pStyle w:val="ConsPlusNonformat"/>
              <w:jc w:val="both"/>
            </w:pPr>
            <w:proofErr w:type="gramStart"/>
            <w:r>
              <w:t>желобка           (оргстекло,</w:t>
            </w:r>
            <w:proofErr w:type="gramEnd"/>
          </w:p>
          <w:p w:rsidR="0072465C" w:rsidRDefault="0072465C" w:rsidP="00FF6358">
            <w:pPr>
              <w:pStyle w:val="ConsPlusNonformat"/>
              <w:jc w:val="both"/>
            </w:pPr>
            <w:r>
              <w:t>пластмасса).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 4. Щетки для  обработки  лыж: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металлические            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>7.       Натуральные        и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синтетические   пробки    </w:t>
            </w:r>
            <w:proofErr w:type="gramStart"/>
            <w:r>
              <w:t>для</w:t>
            </w:r>
            <w:proofErr w:type="gramEnd"/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разравнивания смазки.        </w:t>
            </w:r>
          </w:p>
          <w:p w:rsidR="0072465C" w:rsidRDefault="0072465C" w:rsidP="00FF6358">
            <w:pPr>
              <w:pStyle w:val="ConsPlusNonformat"/>
              <w:jc w:val="both"/>
            </w:pP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DB2C01" w:rsidP="00FF6358">
            <w:pPr>
              <w:pStyle w:val="ConsPlusNonformat"/>
              <w:jc w:val="both"/>
            </w:pPr>
            <w:r>
              <w:t>15</w:t>
            </w: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DB2C01" w:rsidP="00FF6358">
            <w:pPr>
              <w:pStyle w:val="ConsPlusNonformat"/>
              <w:jc w:val="both"/>
            </w:pPr>
            <w:r>
              <w:t>15</w:t>
            </w: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 </w:t>
            </w:r>
          </w:p>
          <w:p w:rsidR="0072465C" w:rsidRDefault="00DB2C01" w:rsidP="00FF6358">
            <w:pPr>
              <w:pStyle w:val="ConsPlusNonformat"/>
              <w:jc w:val="both"/>
            </w:pPr>
            <w:r>
              <w:t>15</w:t>
            </w:r>
          </w:p>
          <w:p w:rsidR="0072465C" w:rsidRDefault="0072465C" w:rsidP="00FF6358">
            <w:pPr>
              <w:pStyle w:val="ConsPlusNonformat"/>
              <w:jc w:val="both"/>
            </w:pPr>
          </w:p>
          <w:p w:rsidR="0072465C" w:rsidRDefault="00DB2C01" w:rsidP="00FF6358">
            <w:pPr>
              <w:pStyle w:val="ConsPlusNonformat"/>
              <w:jc w:val="both"/>
            </w:pPr>
            <w:r>
              <w:t>15</w:t>
            </w:r>
            <w:r w:rsidR="0072465C">
              <w:t xml:space="preserve">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5</w:t>
            </w:r>
            <w:r>
              <w:t xml:space="preserve">.4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Крепления для лыж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DB2C01" w:rsidP="00FF6358">
            <w:pPr>
              <w:pStyle w:val="ConsPlusNonformat"/>
              <w:jc w:val="both"/>
            </w:pPr>
            <w:r>
              <w:t>20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5</w:t>
            </w:r>
            <w:r>
              <w:t xml:space="preserve">.5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Лыжи (пара)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>56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5</w:t>
            </w:r>
            <w:r>
              <w:t xml:space="preserve">.6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Лыжные палки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(пара)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42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5</w:t>
            </w:r>
            <w:r>
              <w:t xml:space="preserve">.7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Смазки для лыж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(мази, парафины)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DB2C01" w:rsidP="00FF6358">
            <w:pPr>
              <w:pStyle w:val="ConsPlusNonformat"/>
              <w:jc w:val="both"/>
            </w:pPr>
            <w:r>
              <w:t>10</w:t>
            </w:r>
            <w:r w:rsidR="0072465C">
              <w:t xml:space="preserve">  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FF6358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  <w:outlineLvl w:val="3"/>
            </w:pPr>
            <w:r>
              <w:t xml:space="preserve">                                </w:t>
            </w:r>
            <w:r w:rsidR="00FE1F1B">
              <w:t>6</w:t>
            </w:r>
            <w:r>
              <w:t xml:space="preserve">. Футбол                              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6.1</w:t>
            </w:r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Мяч футбольный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>(размер 4)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FF6358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  <w:outlineLvl w:val="3"/>
            </w:pPr>
            <w:r>
              <w:t xml:space="preserve">                 </w:t>
            </w:r>
            <w:r w:rsidR="00FE1F1B">
              <w:t>7</w:t>
            </w:r>
            <w:r>
              <w:t xml:space="preserve">. Хоккей </w:t>
            </w: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7</w:t>
            </w:r>
            <w:r>
              <w:t xml:space="preserve">.1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Ворота хоккейные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2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  <w:tr w:rsidR="0072465C" w:rsidTr="0072465C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72465C" w:rsidRDefault="0072465C" w:rsidP="00FE1F1B">
            <w:pPr>
              <w:pStyle w:val="ConsPlusNonformat"/>
              <w:jc w:val="both"/>
            </w:pPr>
            <w:r>
              <w:t xml:space="preserve"> </w:t>
            </w:r>
            <w:r w:rsidR="00FE1F1B">
              <w:t>7</w:t>
            </w:r>
            <w:r>
              <w:t xml:space="preserve">.2 </w:t>
            </w:r>
          </w:p>
        </w:tc>
        <w:tc>
          <w:tcPr>
            <w:tcW w:w="2400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Ограждение        </w:t>
            </w:r>
          </w:p>
          <w:p w:rsidR="0072465C" w:rsidRDefault="0072465C" w:rsidP="00FF6358">
            <w:pPr>
              <w:pStyle w:val="ConsPlusNonformat"/>
              <w:jc w:val="both"/>
            </w:pPr>
            <w:r>
              <w:t xml:space="preserve">площадки (борта)  </w:t>
            </w:r>
          </w:p>
        </w:tc>
        <w:tc>
          <w:tcPr>
            <w:tcW w:w="5894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06" w:type="dxa"/>
            <w:tcBorders>
              <w:top w:val="nil"/>
            </w:tcBorders>
          </w:tcPr>
          <w:p w:rsidR="0072465C" w:rsidRDefault="0072465C" w:rsidP="00FF6358">
            <w:pPr>
              <w:pStyle w:val="ConsPlusNonformat"/>
              <w:jc w:val="both"/>
            </w:pPr>
          </w:p>
        </w:tc>
      </w:tr>
    </w:tbl>
    <w:p w:rsidR="0072465C" w:rsidRDefault="0072465C" w:rsidP="0072465C">
      <w:pPr>
        <w:pStyle w:val="ConsPlusNormal"/>
        <w:jc w:val="both"/>
      </w:pPr>
    </w:p>
    <w:p w:rsidR="0072465C" w:rsidRDefault="0072465C" w:rsidP="0072465C">
      <w:pPr>
        <w:pStyle w:val="ConsPlusNormal"/>
        <w:jc w:val="both"/>
      </w:pPr>
    </w:p>
    <w:p w:rsidR="0072465C" w:rsidRDefault="0072465C" w:rsidP="0072465C">
      <w:pPr>
        <w:pStyle w:val="ConsPlusNormal"/>
        <w:jc w:val="both"/>
      </w:pPr>
    </w:p>
    <w:p w:rsidR="0072465C" w:rsidRDefault="0072465C" w:rsidP="0072465C">
      <w:pPr>
        <w:pStyle w:val="ConsPlusNormal"/>
        <w:jc w:val="both"/>
      </w:pPr>
    </w:p>
    <w:p w:rsidR="0072465C" w:rsidRDefault="0072465C" w:rsidP="0072465C">
      <w:pPr>
        <w:pStyle w:val="ConsPlusNormal"/>
        <w:jc w:val="both"/>
      </w:pPr>
    </w:p>
    <w:p w:rsidR="0072465C" w:rsidRDefault="0072465C" w:rsidP="0072465C">
      <w:pPr>
        <w:pStyle w:val="ConsPlusNormal"/>
        <w:jc w:val="both"/>
      </w:pPr>
    </w:p>
    <w:sectPr w:rsidR="0072465C" w:rsidSect="0041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5C"/>
    <w:rsid w:val="004E38F8"/>
    <w:rsid w:val="0072465C"/>
    <w:rsid w:val="00AF3047"/>
    <w:rsid w:val="00DB2C01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6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6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planetsys</dc:creator>
  <cp:lastModifiedBy>planetsys</cp:lastModifiedBy>
  <cp:revision>3</cp:revision>
  <dcterms:created xsi:type="dcterms:W3CDTF">2017-02-03T13:38:00Z</dcterms:created>
  <dcterms:modified xsi:type="dcterms:W3CDTF">2017-02-03T14:25:00Z</dcterms:modified>
</cp:coreProperties>
</file>